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36D36" w14:textId="2304FA63" w:rsidR="7C056566" w:rsidRPr="006D5C9D" w:rsidRDefault="00D033E8" w:rsidP="006D5C9D">
      <w:pPr>
        <w:jc w:val="center"/>
        <w:rPr>
          <w:rFonts w:ascii="Tahoma" w:hAnsi="Tahoma" w:cs="Tahoma"/>
          <w:b/>
          <w:bCs/>
          <w:sz w:val="22"/>
          <w:szCs w:val="22"/>
        </w:rPr>
      </w:pPr>
      <w:r>
        <w:rPr>
          <w:rFonts w:ascii="Tahoma" w:hAnsi="Tahoma" w:cs="Tahoma"/>
          <w:b/>
          <w:noProof/>
          <w:szCs w:val="24"/>
          <w:lang w:eastAsia="en-GB"/>
        </w:rPr>
        <mc:AlternateContent>
          <mc:Choice Requires="wps">
            <w:drawing>
              <wp:anchor distT="0" distB="0" distL="114300" distR="114300" simplePos="0" relativeHeight="251657216" behindDoc="0" locked="0" layoutInCell="1" allowOverlap="1" wp14:anchorId="298BABCE" wp14:editId="2382E231">
                <wp:simplePos x="0" y="0"/>
                <wp:positionH relativeFrom="column">
                  <wp:posOffset>139065</wp:posOffset>
                </wp:positionH>
                <wp:positionV relativeFrom="paragraph">
                  <wp:posOffset>2367280</wp:posOffset>
                </wp:positionV>
                <wp:extent cx="6115050" cy="1727200"/>
                <wp:effectExtent l="0" t="0" r="19050"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27200"/>
                        </a:xfrm>
                        <a:prstGeom prst="rect">
                          <a:avLst/>
                        </a:prstGeom>
                        <a:solidFill>
                          <a:srgbClr val="FFFFFF"/>
                        </a:solidFill>
                        <a:ln w="9525">
                          <a:solidFill>
                            <a:srgbClr val="FFFFFF"/>
                          </a:solidFill>
                          <a:miter lim="800000"/>
                          <a:headEnd/>
                          <a:tailEnd/>
                        </a:ln>
                      </wps:spPr>
                      <wps:txbx>
                        <w:txbxContent>
                          <w:p w14:paraId="70F19187" w14:textId="7631DFFD" w:rsidR="00DA507A" w:rsidRDefault="00DA507A" w:rsidP="004E19EB">
                            <w:pPr>
                              <w:jc w:val="center"/>
                              <w:rPr>
                                <w:b/>
                                <w:sz w:val="72"/>
                                <w:szCs w:val="72"/>
                              </w:rPr>
                            </w:pPr>
                            <w:r w:rsidRPr="004E19EB">
                              <w:rPr>
                                <w:b/>
                                <w:sz w:val="72"/>
                                <w:szCs w:val="72"/>
                              </w:rPr>
                              <w:t>Attendance Policy</w:t>
                            </w:r>
                          </w:p>
                          <w:p w14:paraId="726AEBC3" w14:textId="437082B7" w:rsidR="00DA507A" w:rsidRDefault="00DA507A" w:rsidP="004E19EB">
                            <w:pPr>
                              <w:jc w:val="center"/>
                              <w:rPr>
                                <w:b/>
                                <w:sz w:val="40"/>
                                <w:szCs w:val="40"/>
                              </w:rPr>
                            </w:pPr>
                            <w:r>
                              <w:rPr>
                                <w:b/>
                                <w:sz w:val="40"/>
                                <w:szCs w:val="40"/>
                              </w:rPr>
                              <w:t>a</w:t>
                            </w:r>
                            <w:r w:rsidRPr="006D5C9D">
                              <w:rPr>
                                <w:b/>
                                <w:sz w:val="40"/>
                                <w:szCs w:val="40"/>
                              </w:rPr>
                              <w:t xml:space="preserve">nd </w:t>
                            </w:r>
                          </w:p>
                          <w:p w14:paraId="4E536CD6" w14:textId="7866A482" w:rsidR="00DA507A" w:rsidRPr="00D033E8" w:rsidRDefault="00DA507A" w:rsidP="004E19EB">
                            <w:pPr>
                              <w:jc w:val="center"/>
                              <w:rPr>
                                <w:b/>
                                <w:sz w:val="72"/>
                                <w:szCs w:val="72"/>
                              </w:rPr>
                            </w:pPr>
                            <w:r w:rsidRPr="006D5C9D">
                              <w:rPr>
                                <w:b/>
                                <w:sz w:val="72"/>
                                <w:szCs w:val="72"/>
                              </w:rPr>
                              <w:t>Action Plan</w:t>
                            </w:r>
                          </w:p>
                          <w:p w14:paraId="79987428" w14:textId="77777777" w:rsidR="00DA507A" w:rsidRPr="004E19EB" w:rsidRDefault="00DA507A" w:rsidP="004E19EB">
                            <w:pPr>
                              <w:jc w:val="center"/>
                              <w:rPr>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BABCE" id="_x0000_t202" coordsize="21600,21600" o:spt="202" path="m,l,21600r21600,l21600,xe">
                <v:stroke joinstyle="miter"/>
                <v:path gradientshapeok="t" o:connecttype="rect"/>
              </v:shapetype>
              <v:shape id="Text Box 4" o:spid="_x0000_s1026" type="#_x0000_t202" style="position:absolute;left:0;text-align:left;margin-left:10.95pt;margin-top:186.4pt;width:481.5pt;height: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" strokecolor="white">
                <v:textbox>
                  <w:txbxContent>
                    <w:p w14:paraId="70F19187" w14:textId="7631DFFD" w:rsidR="00DA507A" w:rsidRDefault="00DA507A" w:rsidP="004E19EB">
                      <w:pPr>
                        <w:jc w:val="center"/>
                        <w:rPr>
                          <w:b/>
                          <w:sz w:val="72"/>
                          <w:szCs w:val="72"/>
                        </w:rPr>
                      </w:pPr>
                      <w:r w:rsidRPr="004E19EB">
                        <w:rPr>
                          <w:b/>
                          <w:sz w:val="72"/>
                          <w:szCs w:val="72"/>
                        </w:rPr>
                        <w:t>Attendance Policy</w:t>
                      </w:r>
                    </w:p>
                    <w:p w14:paraId="726AEBC3" w14:textId="437082B7" w:rsidR="00DA507A" w:rsidRDefault="00DA507A" w:rsidP="004E19EB">
                      <w:pPr>
                        <w:jc w:val="center"/>
                        <w:rPr>
                          <w:b/>
                          <w:sz w:val="40"/>
                          <w:szCs w:val="40"/>
                        </w:rPr>
                      </w:pPr>
                      <w:r>
                        <w:rPr>
                          <w:b/>
                          <w:sz w:val="40"/>
                          <w:szCs w:val="40"/>
                        </w:rPr>
                        <w:t>a</w:t>
                      </w:r>
                      <w:r w:rsidRPr="006D5C9D">
                        <w:rPr>
                          <w:b/>
                          <w:sz w:val="40"/>
                          <w:szCs w:val="40"/>
                        </w:rPr>
                        <w:t xml:space="preserve">nd </w:t>
                      </w:r>
                    </w:p>
                    <w:p w14:paraId="4E536CD6" w14:textId="7866A482" w:rsidR="00DA507A" w:rsidRPr="00D033E8" w:rsidRDefault="00DA507A" w:rsidP="004E19EB">
                      <w:pPr>
                        <w:jc w:val="center"/>
                        <w:rPr>
                          <w:b/>
                          <w:sz w:val="72"/>
                          <w:szCs w:val="72"/>
                        </w:rPr>
                      </w:pPr>
                      <w:r w:rsidRPr="006D5C9D">
                        <w:rPr>
                          <w:b/>
                          <w:sz w:val="72"/>
                          <w:szCs w:val="72"/>
                        </w:rPr>
                        <w:t>Action Plan</w:t>
                      </w:r>
                    </w:p>
                    <w:p w14:paraId="79987428" w14:textId="77777777" w:rsidR="00DA507A" w:rsidRPr="004E19EB" w:rsidRDefault="00DA507A" w:rsidP="004E19EB">
                      <w:pPr>
                        <w:jc w:val="center"/>
                        <w:rPr>
                          <w:b/>
                          <w:sz w:val="72"/>
                          <w:szCs w:val="72"/>
                        </w:rPr>
                      </w:pPr>
                    </w:p>
                  </w:txbxContent>
                </v:textbox>
              </v:shape>
            </w:pict>
          </mc:Fallback>
        </mc:AlternateContent>
      </w:r>
      <w:r w:rsidR="000B758E">
        <w:rPr>
          <w:rFonts w:ascii="Tahoma" w:hAnsi="Tahoma" w:cs="Tahoma"/>
          <w:b/>
          <w:noProof/>
          <w:szCs w:val="24"/>
          <w:lang w:eastAsia="en-GB"/>
        </w:rPr>
        <mc:AlternateContent>
          <mc:Choice Requires="wps">
            <w:drawing>
              <wp:anchor distT="0" distB="0" distL="114300" distR="114300" simplePos="0" relativeHeight="251656192" behindDoc="0" locked="0" layoutInCell="1" allowOverlap="1" wp14:anchorId="6E4ACEFB" wp14:editId="717478EA">
                <wp:simplePos x="0" y="0"/>
                <wp:positionH relativeFrom="column">
                  <wp:posOffset>2642870</wp:posOffset>
                </wp:positionH>
                <wp:positionV relativeFrom="paragraph">
                  <wp:posOffset>-381000</wp:posOffset>
                </wp:positionV>
                <wp:extent cx="3805555" cy="1783715"/>
                <wp:effectExtent l="13970" t="9525" r="952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783715"/>
                        </a:xfrm>
                        <a:prstGeom prst="rect">
                          <a:avLst/>
                        </a:prstGeom>
                        <a:solidFill>
                          <a:srgbClr val="FFFFFF"/>
                        </a:solidFill>
                        <a:ln w="9525">
                          <a:solidFill>
                            <a:srgbClr val="FFFFFF"/>
                          </a:solidFill>
                          <a:miter lim="800000"/>
                          <a:headEnd/>
                          <a:tailEnd/>
                        </a:ln>
                      </wps:spPr>
                      <wps:txbx>
                        <w:txbxContent>
                          <w:p w14:paraId="16021455" w14:textId="1056AAFC" w:rsidR="00DA507A" w:rsidRDefault="00DA507A">
                            <w:r>
                              <w:rPr>
                                <w:noProof/>
                                <w:lang w:eastAsia="en-GB"/>
                              </w:rPr>
                              <w:drawing>
                                <wp:inline distT="0" distB="0" distL="0" distR="0" wp14:anchorId="58F52BBF" wp14:editId="3FF5D229">
                                  <wp:extent cx="3084195" cy="1440376"/>
                                  <wp:effectExtent l="0" t="0" r="1905" b="0"/>
                                  <wp:docPr id="1" name="Picture 1" descr="Haybr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broo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290" cy="1446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ACEFB" id="Text Box 3" o:spid="_x0000_s1027" type="#_x0000_t202" style="position:absolute;left:0;text-align:left;margin-left:208.1pt;margin-top:-30pt;width:299.65pt;height:140.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" strokecolor="white">
                <v:textbox style="mso-fit-shape-to-text:t">
                  <w:txbxContent>
                    <w:p w14:paraId="16021455" w14:textId="1056AAFC" w:rsidR="00DA507A" w:rsidRDefault="00DA507A">
                      <w:r>
                        <w:rPr>
                          <w:noProof/>
                          <w:lang w:eastAsia="en-GB"/>
                        </w:rPr>
                        <w:drawing>
                          <wp:inline distT="0" distB="0" distL="0" distR="0" wp14:anchorId="58F52BBF" wp14:editId="3FF5D229">
                            <wp:extent cx="3084195" cy="1440376"/>
                            <wp:effectExtent l="0" t="0" r="1905" b="0"/>
                            <wp:docPr id="1" name="Picture 1" descr="Haybr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broo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290" cy="1446025"/>
                                    </a:xfrm>
                                    <a:prstGeom prst="rect">
                                      <a:avLst/>
                                    </a:prstGeom>
                                    <a:noFill/>
                                    <a:ln>
                                      <a:noFill/>
                                    </a:ln>
                                  </pic:spPr>
                                </pic:pic>
                              </a:graphicData>
                            </a:graphic>
                          </wp:inline>
                        </w:drawing>
                      </w:r>
                    </w:p>
                  </w:txbxContent>
                </v:textbox>
              </v:shape>
            </w:pict>
          </mc:Fallback>
        </mc:AlternateContent>
      </w:r>
    </w:p>
    <w:p w14:paraId="6C595945" w14:textId="0D4145A8" w:rsidR="7C056566" w:rsidRPr="006D5C9D" w:rsidRDefault="7C056566">
      <w:pPr>
        <w:rPr>
          <w:rFonts w:ascii="Tahoma" w:hAnsi="Tahoma" w:cs="Tahoma"/>
          <w:b/>
          <w:bCs/>
          <w:sz w:val="22"/>
          <w:szCs w:val="22"/>
        </w:rPr>
      </w:pPr>
    </w:p>
    <w:p w14:paraId="1DE4364D" w14:textId="474E78FA" w:rsidR="7C056566" w:rsidRPr="006D5C9D" w:rsidRDefault="7C056566">
      <w:pPr>
        <w:rPr>
          <w:rFonts w:ascii="Tahoma" w:hAnsi="Tahoma" w:cs="Tahoma"/>
          <w:b/>
          <w:bCs/>
          <w:sz w:val="22"/>
          <w:szCs w:val="22"/>
        </w:rPr>
      </w:pPr>
    </w:p>
    <w:p w14:paraId="01BE2C35" w14:textId="06043E31" w:rsidR="7C056566" w:rsidRPr="006D5C9D" w:rsidRDefault="7C056566">
      <w:pPr>
        <w:rPr>
          <w:rFonts w:ascii="Tahoma" w:hAnsi="Tahoma" w:cs="Tahoma"/>
          <w:b/>
          <w:bCs/>
          <w:sz w:val="22"/>
          <w:szCs w:val="22"/>
        </w:rPr>
      </w:pPr>
    </w:p>
    <w:p w14:paraId="11868D9D" w14:textId="3329D5E6" w:rsidR="7C056566" w:rsidRPr="006D5C9D" w:rsidRDefault="7C056566">
      <w:pPr>
        <w:rPr>
          <w:rFonts w:ascii="Tahoma" w:hAnsi="Tahoma" w:cs="Tahoma"/>
          <w:b/>
          <w:bCs/>
          <w:sz w:val="22"/>
          <w:szCs w:val="22"/>
        </w:rPr>
      </w:pPr>
    </w:p>
    <w:p w14:paraId="415ED956" w14:textId="61C94C21" w:rsidR="7C056566" w:rsidRPr="006D5C9D" w:rsidRDefault="7C056566">
      <w:pPr>
        <w:rPr>
          <w:rFonts w:ascii="Tahoma" w:hAnsi="Tahoma" w:cs="Tahoma"/>
          <w:b/>
          <w:bCs/>
          <w:sz w:val="22"/>
          <w:szCs w:val="22"/>
        </w:rPr>
      </w:pPr>
    </w:p>
    <w:p w14:paraId="495FB1C5" w14:textId="1EBF464F" w:rsidR="7C056566" w:rsidRPr="006D5C9D" w:rsidRDefault="7C056566">
      <w:pPr>
        <w:rPr>
          <w:rFonts w:ascii="Tahoma" w:hAnsi="Tahoma" w:cs="Tahoma"/>
          <w:b/>
          <w:bCs/>
          <w:sz w:val="22"/>
          <w:szCs w:val="22"/>
        </w:rPr>
      </w:pPr>
    </w:p>
    <w:p w14:paraId="13037B26" w14:textId="4B85463E" w:rsidR="7C056566" w:rsidRPr="006D5C9D" w:rsidRDefault="7C056566">
      <w:pPr>
        <w:rPr>
          <w:rFonts w:ascii="Tahoma" w:hAnsi="Tahoma" w:cs="Tahoma"/>
          <w:b/>
          <w:bCs/>
          <w:sz w:val="22"/>
          <w:szCs w:val="22"/>
        </w:rPr>
      </w:pPr>
    </w:p>
    <w:p w14:paraId="1D2E5868" w14:textId="416D9708" w:rsidR="7C056566" w:rsidRPr="006D5C9D" w:rsidRDefault="7C056566">
      <w:pPr>
        <w:rPr>
          <w:rFonts w:ascii="Tahoma" w:hAnsi="Tahoma" w:cs="Tahoma"/>
          <w:b/>
          <w:bCs/>
          <w:sz w:val="22"/>
          <w:szCs w:val="22"/>
        </w:rPr>
      </w:pPr>
    </w:p>
    <w:p w14:paraId="660C00C1" w14:textId="2CC42310" w:rsidR="7C056566" w:rsidRPr="006D5C9D" w:rsidRDefault="7C056566">
      <w:pPr>
        <w:rPr>
          <w:rFonts w:ascii="Tahoma" w:hAnsi="Tahoma" w:cs="Tahoma"/>
          <w:b/>
          <w:bCs/>
          <w:sz w:val="22"/>
          <w:szCs w:val="22"/>
        </w:rPr>
      </w:pPr>
    </w:p>
    <w:p w14:paraId="1AA6A218" w14:textId="70FA1FC2" w:rsidR="7C056566" w:rsidRPr="006D5C9D" w:rsidRDefault="7C056566">
      <w:pPr>
        <w:rPr>
          <w:rFonts w:ascii="Tahoma" w:hAnsi="Tahoma" w:cs="Tahoma"/>
          <w:b/>
          <w:bCs/>
          <w:sz w:val="22"/>
          <w:szCs w:val="22"/>
        </w:rPr>
      </w:pPr>
    </w:p>
    <w:p w14:paraId="48957C4E" w14:textId="57B6EE8F" w:rsidR="7C056566" w:rsidRPr="006D5C9D" w:rsidRDefault="7C056566">
      <w:pPr>
        <w:rPr>
          <w:rFonts w:ascii="Tahoma" w:hAnsi="Tahoma" w:cs="Tahoma"/>
          <w:b/>
          <w:bCs/>
          <w:sz w:val="22"/>
          <w:szCs w:val="22"/>
        </w:rPr>
      </w:pPr>
    </w:p>
    <w:p w14:paraId="5FEFB0B1" w14:textId="1AC448EF" w:rsidR="7C056566" w:rsidRPr="006D5C9D" w:rsidRDefault="7C056566">
      <w:pPr>
        <w:rPr>
          <w:rFonts w:ascii="Tahoma" w:hAnsi="Tahoma" w:cs="Tahoma"/>
          <w:b/>
          <w:bCs/>
          <w:sz w:val="22"/>
          <w:szCs w:val="22"/>
        </w:rPr>
      </w:pPr>
    </w:p>
    <w:p w14:paraId="413906EA" w14:textId="00F01550" w:rsidR="7C056566" w:rsidRPr="006D5C9D" w:rsidRDefault="7C056566">
      <w:pPr>
        <w:rPr>
          <w:rFonts w:ascii="Tahoma" w:hAnsi="Tahoma" w:cs="Tahoma"/>
          <w:b/>
          <w:bCs/>
          <w:sz w:val="22"/>
          <w:szCs w:val="22"/>
        </w:rPr>
      </w:pPr>
    </w:p>
    <w:p w14:paraId="0CE42AFE" w14:textId="6E297AE7" w:rsidR="7C056566" w:rsidRPr="006D5C9D" w:rsidRDefault="7C056566">
      <w:pPr>
        <w:rPr>
          <w:rFonts w:ascii="Tahoma" w:hAnsi="Tahoma" w:cs="Tahoma"/>
          <w:b/>
          <w:bCs/>
          <w:sz w:val="22"/>
          <w:szCs w:val="22"/>
        </w:rPr>
      </w:pPr>
    </w:p>
    <w:p w14:paraId="628D4DB6" w14:textId="26B96911" w:rsidR="7C056566" w:rsidRPr="006D5C9D" w:rsidRDefault="7C056566">
      <w:pPr>
        <w:rPr>
          <w:rFonts w:ascii="Tahoma" w:hAnsi="Tahoma" w:cs="Tahoma"/>
          <w:b/>
          <w:bCs/>
          <w:sz w:val="22"/>
          <w:szCs w:val="22"/>
        </w:rPr>
      </w:pPr>
    </w:p>
    <w:p w14:paraId="27AEB381" w14:textId="1C810750" w:rsidR="7C056566" w:rsidRPr="006D5C9D" w:rsidRDefault="7C056566">
      <w:pPr>
        <w:rPr>
          <w:rFonts w:ascii="Tahoma" w:hAnsi="Tahoma" w:cs="Tahoma"/>
          <w:b/>
          <w:bCs/>
          <w:sz w:val="22"/>
          <w:szCs w:val="22"/>
        </w:rPr>
      </w:pPr>
    </w:p>
    <w:p w14:paraId="3350E47B" w14:textId="0F6D61E7" w:rsidR="7C056566" w:rsidRPr="006D5C9D" w:rsidRDefault="7C056566">
      <w:pPr>
        <w:rPr>
          <w:rFonts w:ascii="Tahoma" w:hAnsi="Tahoma" w:cs="Tahoma"/>
          <w:b/>
          <w:bCs/>
          <w:sz w:val="22"/>
          <w:szCs w:val="22"/>
        </w:rPr>
      </w:pPr>
    </w:p>
    <w:p w14:paraId="77C5A0EF" w14:textId="7E2FBDB3" w:rsidR="7C056566" w:rsidRPr="006D5C9D" w:rsidRDefault="7C056566">
      <w:pPr>
        <w:rPr>
          <w:rFonts w:ascii="Tahoma" w:hAnsi="Tahoma" w:cs="Tahoma"/>
          <w:b/>
          <w:bCs/>
          <w:sz w:val="22"/>
          <w:szCs w:val="22"/>
        </w:rPr>
      </w:pPr>
    </w:p>
    <w:p w14:paraId="0D2B6F13" w14:textId="6142948C" w:rsidR="7C056566" w:rsidRPr="006D5C9D" w:rsidRDefault="7C056566">
      <w:pPr>
        <w:rPr>
          <w:rFonts w:ascii="Tahoma" w:hAnsi="Tahoma" w:cs="Tahoma"/>
          <w:b/>
          <w:bCs/>
          <w:sz w:val="22"/>
          <w:szCs w:val="22"/>
        </w:rPr>
      </w:pPr>
    </w:p>
    <w:p w14:paraId="3E21382A" w14:textId="3E92F011" w:rsidR="7C056566" w:rsidRPr="006D5C9D" w:rsidRDefault="7C056566">
      <w:pPr>
        <w:rPr>
          <w:rFonts w:ascii="Tahoma" w:hAnsi="Tahoma" w:cs="Tahoma"/>
          <w:b/>
          <w:bCs/>
          <w:sz w:val="22"/>
          <w:szCs w:val="22"/>
        </w:rPr>
      </w:pPr>
    </w:p>
    <w:p w14:paraId="61BA2EB0" w14:textId="4453ADA6" w:rsidR="7C056566" w:rsidRPr="006D5C9D" w:rsidRDefault="7C056566">
      <w:pPr>
        <w:rPr>
          <w:rFonts w:ascii="Tahoma" w:hAnsi="Tahoma" w:cs="Tahoma"/>
          <w:b/>
          <w:bCs/>
          <w:sz w:val="22"/>
          <w:szCs w:val="22"/>
        </w:rPr>
      </w:pPr>
    </w:p>
    <w:p w14:paraId="10BE65E2" w14:textId="639EFA63" w:rsidR="7C056566" w:rsidRPr="006D5C9D" w:rsidRDefault="7C056566">
      <w:pPr>
        <w:rPr>
          <w:rFonts w:ascii="Tahoma" w:hAnsi="Tahoma" w:cs="Tahoma"/>
          <w:b/>
          <w:bCs/>
          <w:sz w:val="22"/>
          <w:szCs w:val="22"/>
        </w:rPr>
      </w:pPr>
    </w:p>
    <w:p w14:paraId="6DD45A2F" w14:textId="6B9824E3" w:rsidR="7C056566" w:rsidRPr="006D5C9D" w:rsidRDefault="7C056566">
      <w:pPr>
        <w:rPr>
          <w:rFonts w:ascii="Tahoma" w:hAnsi="Tahoma" w:cs="Tahoma"/>
          <w:b/>
          <w:bCs/>
          <w:sz w:val="22"/>
          <w:szCs w:val="22"/>
        </w:rPr>
      </w:pPr>
    </w:p>
    <w:p w14:paraId="16BC11CD" w14:textId="41EC5972" w:rsidR="7C056566" w:rsidRPr="006D5C9D" w:rsidRDefault="006D5C9D">
      <w:pPr>
        <w:rPr>
          <w:rFonts w:ascii="Tahoma" w:hAnsi="Tahoma" w:cs="Tahoma"/>
          <w:b/>
          <w:bCs/>
          <w:sz w:val="22"/>
          <w:szCs w:val="22"/>
        </w:rPr>
      </w:pPr>
      <w:r>
        <w:rPr>
          <w:rFonts w:ascii="Tahoma" w:hAnsi="Tahoma" w:cs="Tahoma"/>
          <w:b/>
          <w:noProof/>
          <w:szCs w:val="24"/>
          <w:lang w:eastAsia="en-GB"/>
        </w:rPr>
        <mc:AlternateContent>
          <mc:Choice Requires="wps">
            <w:drawing>
              <wp:anchor distT="0" distB="0" distL="114300" distR="114300" simplePos="0" relativeHeight="251658240" behindDoc="0" locked="0" layoutInCell="1" allowOverlap="1" wp14:anchorId="039295DB" wp14:editId="2C2D0CC7">
                <wp:simplePos x="0" y="0"/>
                <wp:positionH relativeFrom="column">
                  <wp:posOffset>793115</wp:posOffset>
                </wp:positionH>
                <wp:positionV relativeFrom="paragraph">
                  <wp:posOffset>29845</wp:posOffset>
                </wp:positionV>
                <wp:extent cx="5257800" cy="1720850"/>
                <wp:effectExtent l="0" t="0" r="1905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208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FF793" id="AutoShape 5" o:spid="_x0000_s1026" style="position:absolute;margin-left:62.45pt;margin-top:2.35pt;width:414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"/>
            </w:pict>
          </mc:Fallback>
        </mc:AlternateContent>
      </w:r>
    </w:p>
    <w:p w14:paraId="15E3288B" w14:textId="62BBD2D5" w:rsidR="7C056566" w:rsidRPr="006D5C9D" w:rsidRDefault="006D5C9D">
      <w:pPr>
        <w:rPr>
          <w:rFonts w:ascii="Tahoma" w:hAnsi="Tahoma" w:cs="Tahoma"/>
          <w:b/>
          <w:bCs/>
          <w:sz w:val="22"/>
          <w:szCs w:val="22"/>
        </w:rPr>
      </w:pPr>
      <w:r>
        <w:rPr>
          <w:rFonts w:ascii="Tahoma" w:hAnsi="Tahoma" w:cs="Tahoma"/>
          <w:b/>
          <w:noProof/>
          <w:szCs w:val="24"/>
          <w:lang w:eastAsia="en-GB"/>
        </w:rPr>
        <mc:AlternateContent>
          <mc:Choice Requires="wps">
            <w:drawing>
              <wp:anchor distT="0" distB="0" distL="114300" distR="114300" simplePos="0" relativeHeight="251659264" behindDoc="0" locked="0" layoutInCell="1" allowOverlap="1" wp14:anchorId="3F679381" wp14:editId="324424C2">
                <wp:simplePos x="0" y="0"/>
                <wp:positionH relativeFrom="column">
                  <wp:posOffset>1224915</wp:posOffset>
                </wp:positionH>
                <wp:positionV relativeFrom="paragraph">
                  <wp:posOffset>89535</wp:posOffset>
                </wp:positionV>
                <wp:extent cx="4441825" cy="1289050"/>
                <wp:effectExtent l="0" t="0" r="15875" b="254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1289050"/>
                        </a:xfrm>
                        <a:prstGeom prst="rect">
                          <a:avLst/>
                        </a:prstGeom>
                        <a:solidFill>
                          <a:srgbClr val="FFFFFF"/>
                        </a:solidFill>
                        <a:ln w="9525">
                          <a:solidFill>
                            <a:srgbClr val="FFFFFF"/>
                          </a:solidFill>
                          <a:miter lim="800000"/>
                          <a:headEnd/>
                          <a:tailEnd/>
                        </a:ln>
                      </wps:spPr>
                      <wps:txbx>
                        <w:txbxContent>
                          <w:p w14:paraId="54886BB4" w14:textId="23D05321" w:rsidR="00DA507A" w:rsidRPr="003D75C2" w:rsidRDefault="00DA507A" w:rsidP="004E19EB">
                            <w:pPr>
                              <w:rPr>
                                <w:rFonts w:ascii="Calibri" w:hAnsi="Calibri"/>
                                <w:b/>
                                <w:sz w:val="28"/>
                                <w:szCs w:val="28"/>
                              </w:rPr>
                            </w:pPr>
                            <w:r>
                              <w:rPr>
                                <w:rFonts w:ascii="Calibri" w:hAnsi="Calibri"/>
                                <w:b/>
                                <w:sz w:val="28"/>
                                <w:szCs w:val="28"/>
                              </w:rPr>
                              <w:t>Date approved:</w:t>
                            </w:r>
                            <w:r>
                              <w:rPr>
                                <w:rFonts w:ascii="Calibri" w:hAnsi="Calibri"/>
                                <w:b/>
                                <w:sz w:val="28"/>
                                <w:szCs w:val="28"/>
                              </w:rPr>
                              <w:tab/>
                              <w:t>June</w:t>
                            </w:r>
                            <w:r w:rsidRPr="00A57CD4">
                              <w:rPr>
                                <w:rFonts w:ascii="Calibri" w:hAnsi="Calibri"/>
                                <w:b/>
                                <w:sz w:val="28"/>
                                <w:szCs w:val="28"/>
                              </w:rPr>
                              <w:t xml:space="preserve"> 202</w:t>
                            </w:r>
                            <w:r>
                              <w:rPr>
                                <w:rFonts w:ascii="Calibri" w:hAnsi="Calibri"/>
                                <w:b/>
                                <w:sz w:val="28"/>
                                <w:szCs w:val="28"/>
                              </w:rPr>
                              <w:t>3</w:t>
                            </w:r>
                            <w:r>
                              <w:rPr>
                                <w:rFonts w:ascii="Calibri" w:hAnsi="Calibri"/>
                                <w:b/>
                                <w:sz w:val="28"/>
                                <w:szCs w:val="28"/>
                              </w:rPr>
                              <w:tab/>
                            </w:r>
                            <w:r>
                              <w:rPr>
                                <w:rFonts w:ascii="Calibri" w:hAnsi="Calibri"/>
                                <w:b/>
                                <w:sz w:val="28"/>
                                <w:szCs w:val="28"/>
                              </w:rPr>
                              <w:tab/>
                            </w:r>
                            <w:r>
                              <w:rPr>
                                <w:rFonts w:ascii="Calibri" w:hAnsi="Calibri"/>
                                <w:b/>
                                <w:sz w:val="28"/>
                                <w:szCs w:val="28"/>
                              </w:rPr>
                              <w:tab/>
                            </w:r>
                          </w:p>
                          <w:p w14:paraId="1098C989" w14:textId="77777777" w:rsidR="00DA507A" w:rsidRPr="00CC56AC" w:rsidRDefault="00DA507A" w:rsidP="004E19EB">
                            <w:pPr>
                              <w:rPr>
                                <w:rFonts w:ascii="Calibri" w:hAnsi="Calibri"/>
                                <w:b/>
                                <w:sz w:val="28"/>
                                <w:szCs w:val="28"/>
                              </w:rPr>
                            </w:pPr>
                          </w:p>
                          <w:p w14:paraId="50784AE2" w14:textId="5882E506" w:rsidR="00DA507A" w:rsidRPr="00CC56AC" w:rsidRDefault="00DA507A" w:rsidP="004E19EB">
                            <w:pPr>
                              <w:rPr>
                                <w:rFonts w:ascii="Calibri" w:hAnsi="Calibri"/>
                                <w:b/>
                                <w:sz w:val="28"/>
                                <w:szCs w:val="28"/>
                              </w:rPr>
                            </w:pPr>
                            <w:r>
                              <w:rPr>
                                <w:rFonts w:ascii="Calibri" w:hAnsi="Calibri"/>
                                <w:b/>
                                <w:sz w:val="28"/>
                                <w:szCs w:val="28"/>
                              </w:rPr>
                              <w:t>Date for revision:</w:t>
                            </w:r>
                            <w:r>
                              <w:rPr>
                                <w:rFonts w:ascii="Calibri" w:hAnsi="Calibri"/>
                                <w:b/>
                                <w:sz w:val="28"/>
                                <w:szCs w:val="28"/>
                              </w:rPr>
                              <w:tab/>
                              <w:t>Under Revision</w:t>
                            </w:r>
                            <w:r>
                              <w:rPr>
                                <w:rFonts w:ascii="Calibri" w:hAnsi="Calibri"/>
                                <w:b/>
                                <w:sz w:val="28"/>
                                <w:szCs w:val="28"/>
                              </w:rPr>
                              <w:tab/>
                            </w:r>
                            <w:r>
                              <w:rPr>
                                <w:rFonts w:ascii="Calibri" w:hAnsi="Calibri"/>
                                <w:b/>
                                <w:sz w:val="28"/>
                                <w:szCs w:val="28"/>
                              </w:rPr>
                              <w:tab/>
                            </w:r>
                          </w:p>
                          <w:p w14:paraId="31DDB032" w14:textId="77777777" w:rsidR="00DA507A" w:rsidRDefault="00DA507A" w:rsidP="004E19EB">
                            <w:pPr>
                              <w:ind w:left="5040" w:hanging="5040"/>
                              <w:rPr>
                                <w:rFonts w:ascii="Calibri" w:hAnsi="Calibri"/>
                                <w:b/>
                                <w:sz w:val="28"/>
                                <w:szCs w:val="28"/>
                              </w:rPr>
                            </w:pPr>
                          </w:p>
                          <w:p w14:paraId="20BD3DD1" w14:textId="7B23E05B" w:rsidR="00DA507A" w:rsidRDefault="00DA507A" w:rsidP="004E19EB">
                            <w:r>
                              <w:rPr>
                                <w:rFonts w:ascii="Calibri" w:hAnsi="Calibri"/>
                                <w:b/>
                                <w:sz w:val="28"/>
                                <w:szCs w:val="28"/>
                              </w:rPr>
                              <w:t>Responsibility:        Haybrook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9381" id="Text Box 6" o:spid="_x0000_s1028" type="#_x0000_t202" style="position:absolute;margin-left:96.45pt;margin-top:7.05pt;width:349.75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" strokecolor="white">
                <v:textbox>
                  <w:txbxContent>
                    <w:p w14:paraId="54886BB4" w14:textId="23D05321" w:rsidR="00DA507A" w:rsidRPr="003D75C2" w:rsidRDefault="00DA507A" w:rsidP="004E19EB">
                      <w:pPr>
                        <w:rPr>
                          <w:rFonts w:ascii="Calibri" w:hAnsi="Calibri"/>
                          <w:b/>
                          <w:sz w:val="28"/>
                          <w:szCs w:val="28"/>
                        </w:rPr>
                      </w:pPr>
                      <w:r>
                        <w:rPr>
                          <w:rFonts w:ascii="Calibri" w:hAnsi="Calibri"/>
                          <w:b/>
                          <w:sz w:val="28"/>
                          <w:szCs w:val="28"/>
                        </w:rPr>
                        <w:t>Date approved:</w:t>
                      </w:r>
                      <w:r>
                        <w:rPr>
                          <w:rFonts w:ascii="Calibri" w:hAnsi="Calibri"/>
                          <w:b/>
                          <w:sz w:val="28"/>
                          <w:szCs w:val="28"/>
                        </w:rPr>
                        <w:tab/>
                        <w:t>June</w:t>
                      </w:r>
                      <w:r w:rsidRPr="00A57CD4">
                        <w:rPr>
                          <w:rFonts w:ascii="Calibri" w:hAnsi="Calibri"/>
                          <w:b/>
                          <w:sz w:val="28"/>
                          <w:szCs w:val="28"/>
                        </w:rPr>
                        <w:t xml:space="preserve"> 202</w:t>
                      </w:r>
                      <w:r>
                        <w:rPr>
                          <w:rFonts w:ascii="Calibri" w:hAnsi="Calibri"/>
                          <w:b/>
                          <w:sz w:val="28"/>
                          <w:szCs w:val="28"/>
                        </w:rPr>
                        <w:t>3</w:t>
                      </w:r>
                      <w:r>
                        <w:rPr>
                          <w:rFonts w:ascii="Calibri" w:hAnsi="Calibri"/>
                          <w:b/>
                          <w:sz w:val="28"/>
                          <w:szCs w:val="28"/>
                        </w:rPr>
                        <w:tab/>
                      </w:r>
                      <w:r>
                        <w:rPr>
                          <w:rFonts w:ascii="Calibri" w:hAnsi="Calibri"/>
                          <w:b/>
                          <w:sz w:val="28"/>
                          <w:szCs w:val="28"/>
                        </w:rPr>
                        <w:tab/>
                      </w:r>
                      <w:r>
                        <w:rPr>
                          <w:rFonts w:ascii="Calibri" w:hAnsi="Calibri"/>
                          <w:b/>
                          <w:sz w:val="28"/>
                          <w:szCs w:val="28"/>
                        </w:rPr>
                        <w:tab/>
                      </w:r>
                    </w:p>
                    <w:p w14:paraId="1098C989" w14:textId="77777777" w:rsidR="00DA507A" w:rsidRPr="00CC56AC" w:rsidRDefault="00DA507A" w:rsidP="004E19EB">
                      <w:pPr>
                        <w:rPr>
                          <w:rFonts w:ascii="Calibri" w:hAnsi="Calibri"/>
                          <w:b/>
                          <w:sz w:val="28"/>
                          <w:szCs w:val="28"/>
                        </w:rPr>
                      </w:pPr>
                    </w:p>
                    <w:p w14:paraId="50784AE2" w14:textId="5882E506" w:rsidR="00DA507A" w:rsidRPr="00CC56AC" w:rsidRDefault="00DA507A" w:rsidP="004E19EB">
                      <w:pPr>
                        <w:rPr>
                          <w:rFonts w:ascii="Calibri" w:hAnsi="Calibri"/>
                          <w:b/>
                          <w:sz w:val="28"/>
                          <w:szCs w:val="28"/>
                        </w:rPr>
                      </w:pPr>
                      <w:r>
                        <w:rPr>
                          <w:rFonts w:ascii="Calibri" w:hAnsi="Calibri"/>
                          <w:b/>
                          <w:sz w:val="28"/>
                          <w:szCs w:val="28"/>
                        </w:rPr>
                        <w:t>Date for revision:</w:t>
                      </w:r>
                      <w:r>
                        <w:rPr>
                          <w:rFonts w:ascii="Calibri" w:hAnsi="Calibri"/>
                          <w:b/>
                          <w:sz w:val="28"/>
                          <w:szCs w:val="28"/>
                        </w:rPr>
                        <w:tab/>
                        <w:t>Under Revision</w:t>
                      </w:r>
                      <w:r>
                        <w:rPr>
                          <w:rFonts w:ascii="Calibri" w:hAnsi="Calibri"/>
                          <w:b/>
                          <w:sz w:val="28"/>
                          <w:szCs w:val="28"/>
                        </w:rPr>
                        <w:tab/>
                      </w:r>
                      <w:r>
                        <w:rPr>
                          <w:rFonts w:ascii="Calibri" w:hAnsi="Calibri"/>
                          <w:b/>
                          <w:sz w:val="28"/>
                          <w:szCs w:val="28"/>
                        </w:rPr>
                        <w:tab/>
                      </w:r>
                    </w:p>
                    <w:p w14:paraId="31DDB032" w14:textId="77777777" w:rsidR="00DA507A" w:rsidRDefault="00DA507A" w:rsidP="004E19EB">
                      <w:pPr>
                        <w:ind w:left="5040" w:hanging="5040"/>
                        <w:rPr>
                          <w:rFonts w:ascii="Calibri" w:hAnsi="Calibri"/>
                          <w:b/>
                          <w:sz w:val="28"/>
                          <w:szCs w:val="28"/>
                        </w:rPr>
                      </w:pPr>
                    </w:p>
                    <w:p w14:paraId="20BD3DD1" w14:textId="7B23E05B" w:rsidR="00DA507A" w:rsidRDefault="00DA507A" w:rsidP="004E19EB">
                      <w:r>
                        <w:rPr>
                          <w:rFonts w:ascii="Calibri" w:hAnsi="Calibri"/>
                          <w:b/>
                          <w:sz w:val="28"/>
                          <w:szCs w:val="28"/>
                        </w:rPr>
                        <w:t>Responsibility:        Haybrook Trustees</w:t>
                      </w:r>
                    </w:p>
                  </w:txbxContent>
                </v:textbox>
              </v:shape>
            </w:pict>
          </mc:Fallback>
        </mc:AlternateContent>
      </w:r>
    </w:p>
    <w:p w14:paraId="7C1E641A" w14:textId="12478AAC" w:rsidR="7C056566" w:rsidRPr="006D5C9D" w:rsidRDefault="7C056566">
      <w:pPr>
        <w:rPr>
          <w:rFonts w:ascii="Tahoma" w:hAnsi="Tahoma" w:cs="Tahoma"/>
          <w:b/>
          <w:bCs/>
          <w:sz w:val="22"/>
          <w:szCs w:val="22"/>
        </w:rPr>
      </w:pPr>
    </w:p>
    <w:p w14:paraId="68B3E857" w14:textId="1507AE71" w:rsidR="7C056566" w:rsidRPr="006D5C9D" w:rsidRDefault="7C056566">
      <w:pPr>
        <w:rPr>
          <w:rFonts w:ascii="Tahoma" w:hAnsi="Tahoma" w:cs="Tahoma"/>
          <w:b/>
          <w:bCs/>
          <w:sz w:val="22"/>
          <w:szCs w:val="22"/>
        </w:rPr>
      </w:pPr>
    </w:p>
    <w:p w14:paraId="2798B823" w14:textId="70CA9EBD" w:rsidR="7C056566" w:rsidRPr="006D5C9D" w:rsidRDefault="7C056566">
      <w:pPr>
        <w:rPr>
          <w:rFonts w:ascii="Tahoma" w:hAnsi="Tahoma" w:cs="Tahoma"/>
          <w:b/>
          <w:bCs/>
          <w:sz w:val="22"/>
          <w:szCs w:val="22"/>
        </w:rPr>
      </w:pPr>
    </w:p>
    <w:p w14:paraId="3EA55AB6" w14:textId="177EF6E8" w:rsidR="7C056566" w:rsidRPr="006D5C9D" w:rsidRDefault="7C056566">
      <w:pPr>
        <w:rPr>
          <w:rFonts w:ascii="Tahoma" w:hAnsi="Tahoma" w:cs="Tahoma"/>
          <w:b/>
          <w:bCs/>
          <w:sz w:val="22"/>
          <w:szCs w:val="22"/>
        </w:rPr>
      </w:pPr>
    </w:p>
    <w:p w14:paraId="287AB214" w14:textId="74C02EC9" w:rsidR="7C056566" w:rsidRPr="006D5C9D" w:rsidRDefault="7C056566">
      <w:pPr>
        <w:rPr>
          <w:rFonts w:ascii="Tahoma" w:hAnsi="Tahoma" w:cs="Tahoma"/>
          <w:b/>
          <w:bCs/>
          <w:sz w:val="22"/>
          <w:szCs w:val="22"/>
        </w:rPr>
      </w:pPr>
    </w:p>
    <w:p w14:paraId="387F736F" w14:textId="7BFAC3FC" w:rsidR="7C056566" w:rsidRPr="006D5C9D" w:rsidRDefault="7C056566">
      <w:pPr>
        <w:rPr>
          <w:rFonts w:ascii="Tahoma" w:hAnsi="Tahoma" w:cs="Tahoma"/>
          <w:b/>
          <w:bCs/>
          <w:sz w:val="22"/>
          <w:szCs w:val="22"/>
        </w:rPr>
      </w:pPr>
    </w:p>
    <w:p w14:paraId="341A84D8" w14:textId="70826562" w:rsidR="7C056566" w:rsidRPr="006D5C9D" w:rsidRDefault="7C056566">
      <w:pPr>
        <w:rPr>
          <w:rFonts w:ascii="Tahoma" w:hAnsi="Tahoma" w:cs="Tahoma"/>
          <w:b/>
          <w:bCs/>
          <w:sz w:val="22"/>
          <w:szCs w:val="22"/>
        </w:rPr>
      </w:pPr>
    </w:p>
    <w:p w14:paraId="062C690A" w14:textId="4EE31565" w:rsidR="7C056566" w:rsidRPr="006D5C9D" w:rsidRDefault="7C056566">
      <w:pPr>
        <w:rPr>
          <w:rFonts w:ascii="Tahoma" w:hAnsi="Tahoma" w:cs="Tahoma"/>
          <w:b/>
          <w:bCs/>
          <w:sz w:val="22"/>
          <w:szCs w:val="22"/>
        </w:rPr>
      </w:pPr>
    </w:p>
    <w:p w14:paraId="6C48B08E" w14:textId="6BC89559" w:rsidR="7C056566" w:rsidRPr="006D5C9D" w:rsidRDefault="7C056566">
      <w:pPr>
        <w:rPr>
          <w:rFonts w:ascii="Tahoma" w:hAnsi="Tahoma" w:cs="Tahoma"/>
          <w:b/>
          <w:bCs/>
          <w:sz w:val="22"/>
          <w:szCs w:val="22"/>
        </w:rPr>
      </w:pPr>
    </w:p>
    <w:p w14:paraId="53E9BE25" w14:textId="7C23B2FF" w:rsidR="7C056566" w:rsidRPr="006D5C9D" w:rsidRDefault="7C056566">
      <w:pPr>
        <w:rPr>
          <w:rFonts w:ascii="Tahoma" w:hAnsi="Tahoma" w:cs="Tahoma"/>
          <w:b/>
          <w:bCs/>
          <w:sz w:val="22"/>
          <w:szCs w:val="22"/>
        </w:rPr>
      </w:pPr>
    </w:p>
    <w:p w14:paraId="3FB7AD20" w14:textId="2AE9313B" w:rsidR="53207E46" w:rsidRDefault="53207E46" w:rsidP="53207E46">
      <w:pPr>
        <w:rPr>
          <w:rFonts w:ascii="Tahoma" w:hAnsi="Tahoma" w:cs="Tahoma"/>
          <w:b/>
          <w:bCs/>
          <w:sz w:val="22"/>
          <w:szCs w:val="22"/>
        </w:rPr>
      </w:pPr>
    </w:p>
    <w:p w14:paraId="0A336011" w14:textId="32351063" w:rsidR="53207E46" w:rsidRDefault="53207E46" w:rsidP="53207E46">
      <w:pPr>
        <w:rPr>
          <w:rFonts w:ascii="Tahoma" w:hAnsi="Tahoma" w:cs="Tahoma"/>
          <w:b/>
          <w:bCs/>
          <w:sz w:val="22"/>
          <w:szCs w:val="22"/>
        </w:rPr>
      </w:pPr>
    </w:p>
    <w:p w14:paraId="2C7C2EF1" w14:textId="1B8BF804" w:rsidR="53207E46" w:rsidRDefault="53207E46" w:rsidP="53207E46">
      <w:pPr>
        <w:rPr>
          <w:rFonts w:ascii="Tahoma" w:hAnsi="Tahoma" w:cs="Tahoma"/>
          <w:b/>
          <w:bCs/>
          <w:sz w:val="22"/>
          <w:szCs w:val="22"/>
        </w:rPr>
      </w:pPr>
    </w:p>
    <w:p w14:paraId="0BBE22F2" w14:textId="106F06AA" w:rsidR="53207E46" w:rsidRDefault="53207E46" w:rsidP="53207E46">
      <w:pPr>
        <w:rPr>
          <w:rFonts w:ascii="Tahoma" w:hAnsi="Tahoma" w:cs="Tahoma"/>
          <w:b/>
          <w:bCs/>
          <w:sz w:val="22"/>
          <w:szCs w:val="22"/>
        </w:rPr>
      </w:pPr>
    </w:p>
    <w:p w14:paraId="0479E325" w14:textId="63345C87" w:rsidR="53207E46" w:rsidRDefault="53207E46" w:rsidP="53207E46">
      <w:pPr>
        <w:rPr>
          <w:rFonts w:ascii="Tahoma" w:hAnsi="Tahoma" w:cs="Tahoma"/>
          <w:b/>
          <w:bCs/>
          <w:sz w:val="22"/>
          <w:szCs w:val="22"/>
        </w:rPr>
      </w:pPr>
    </w:p>
    <w:p w14:paraId="4E56FCBB" w14:textId="52721E83" w:rsidR="53207E46" w:rsidRDefault="53207E46" w:rsidP="53207E46">
      <w:pPr>
        <w:rPr>
          <w:rFonts w:ascii="Tahoma" w:hAnsi="Tahoma" w:cs="Tahoma"/>
          <w:b/>
          <w:bCs/>
          <w:sz w:val="22"/>
          <w:szCs w:val="22"/>
        </w:rPr>
      </w:pPr>
    </w:p>
    <w:p w14:paraId="7F6B1B03" w14:textId="4734B046" w:rsidR="53207E46" w:rsidRDefault="53207E46" w:rsidP="53207E46">
      <w:pPr>
        <w:rPr>
          <w:rFonts w:ascii="Tahoma" w:hAnsi="Tahoma" w:cs="Tahoma"/>
          <w:b/>
          <w:bCs/>
          <w:sz w:val="22"/>
          <w:szCs w:val="22"/>
        </w:rPr>
      </w:pPr>
    </w:p>
    <w:p w14:paraId="671629D8" w14:textId="4107268C" w:rsidR="53207E46" w:rsidRDefault="53207E46" w:rsidP="53207E46">
      <w:pPr>
        <w:rPr>
          <w:rFonts w:ascii="Tahoma" w:hAnsi="Tahoma" w:cs="Tahoma"/>
          <w:b/>
          <w:bCs/>
          <w:sz w:val="22"/>
          <w:szCs w:val="22"/>
        </w:rPr>
      </w:pPr>
    </w:p>
    <w:p w14:paraId="1B13096B" w14:textId="4A5B1170" w:rsidR="53207E46" w:rsidRDefault="53207E46" w:rsidP="53207E46">
      <w:pPr>
        <w:rPr>
          <w:rFonts w:ascii="Tahoma" w:hAnsi="Tahoma" w:cs="Tahoma"/>
          <w:b/>
          <w:bCs/>
          <w:sz w:val="22"/>
          <w:szCs w:val="22"/>
        </w:rPr>
      </w:pPr>
    </w:p>
    <w:p w14:paraId="391121FE" w14:textId="776769FD" w:rsidR="53207E46" w:rsidRDefault="53207E46" w:rsidP="53207E46">
      <w:pPr>
        <w:rPr>
          <w:rFonts w:ascii="Tahoma" w:hAnsi="Tahoma" w:cs="Tahoma"/>
          <w:b/>
          <w:bCs/>
          <w:sz w:val="22"/>
          <w:szCs w:val="22"/>
        </w:rPr>
      </w:pPr>
    </w:p>
    <w:p w14:paraId="03B21753" w14:textId="606E1657" w:rsidR="53207E46" w:rsidRDefault="53207E46" w:rsidP="53207E46">
      <w:pPr>
        <w:rPr>
          <w:rFonts w:ascii="Tahoma" w:hAnsi="Tahoma" w:cs="Tahoma"/>
          <w:b/>
          <w:bCs/>
          <w:sz w:val="22"/>
          <w:szCs w:val="22"/>
        </w:rPr>
      </w:pPr>
    </w:p>
    <w:p w14:paraId="06D2BBD9" w14:textId="0922FDE5" w:rsidR="53207E46" w:rsidRDefault="53207E46" w:rsidP="53207E46">
      <w:pPr>
        <w:rPr>
          <w:rFonts w:ascii="Tahoma" w:hAnsi="Tahoma" w:cs="Tahoma"/>
          <w:b/>
          <w:bCs/>
          <w:sz w:val="22"/>
          <w:szCs w:val="22"/>
        </w:rPr>
      </w:pPr>
    </w:p>
    <w:p w14:paraId="1E72ED38" w14:textId="3A034B92" w:rsidR="009B049C" w:rsidRDefault="009B049C" w:rsidP="53207E46">
      <w:pPr>
        <w:rPr>
          <w:rFonts w:ascii="Tahoma" w:hAnsi="Tahoma" w:cs="Tahoma"/>
          <w:b/>
          <w:bCs/>
          <w:sz w:val="22"/>
          <w:szCs w:val="22"/>
        </w:rPr>
      </w:pPr>
    </w:p>
    <w:p w14:paraId="2B76EBCB" w14:textId="0C4096BA" w:rsidR="009B049C" w:rsidRDefault="009B049C" w:rsidP="53207E46">
      <w:pPr>
        <w:rPr>
          <w:rFonts w:ascii="Tahoma" w:hAnsi="Tahoma" w:cs="Tahoma"/>
          <w:b/>
          <w:bCs/>
          <w:sz w:val="22"/>
          <w:szCs w:val="22"/>
        </w:rPr>
      </w:pPr>
    </w:p>
    <w:p w14:paraId="24E31817" w14:textId="77777777" w:rsidR="009B049C" w:rsidRDefault="009B049C" w:rsidP="53207E46">
      <w:pPr>
        <w:rPr>
          <w:rFonts w:ascii="Tahoma" w:hAnsi="Tahoma" w:cs="Tahoma"/>
          <w:b/>
          <w:bCs/>
          <w:sz w:val="22"/>
          <w:szCs w:val="22"/>
        </w:rPr>
      </w:pPr>
    </w:p>
    <w:p w14:paraId="63FFC133" w14:textId="77777777" w:rsidR="00282D27" w:rsidRDefault="00282D27" w:rsidP="00060874">
      <w:pPr>
        <w:rPr>
          <w:rFonts w:ascii="Tahoma" w:hAnsi="Tahoma" w:cs="Tahoma"/>
          <w:b/>
          <w:sz w:val="22"/>
          <w:szCs w:val="22"/>
        </w:rPr>
      </w:pPr>
    </w:p>
    <w:p w14:paraId="0CC5B1DA" w14:textId="7E0D6C46" w:rsidR="00060874" w:rsidRPr="00060874" w:rsidRDefault="00060874" w:rsidP="009A229B">
      <w:pPr>
        <w:ind w:left="142"/>
        <w:rPr>
          <w:rFonts w:ascii="Tahoma" w:hAnsi="Tahoma" w:cs="Tahoma"/>
          <w:b/>
          <w:sz w:val="22"/>
          <w:szCs w:val="22"/>
        </w:rPr>
      </w:pPr>
      <w:r w:rsidRPr="00060874">
        <w:rPr>
          <w:rFonts w:ascii="Tahoma" w:hAnsi="Tahoma" w:cs="Tahoma"/>
          <w:b/>
          <w:sz w:val="22"/>
          <w:szCs w:val="22"/>
        </w:rPr>
        <w:lastRenderedPageBreak/>
        <w:t>Rationale:</w:t>
      </w:r>
    </w:p>
    <w:p w14:paraId="1744C081" w14:textId="77777777" w:rsidR="00060874" w:rsidRPr="00060874" w:rsidRDefault="00060874" w:rsidP="009A229B">
      <w:pPr>
        <w:ind w:left="142"/>
        <w:rPr>
          <w:rFonts w:ascii="Tahoma" w:hAnsi="Tahoma" w:cs="Tahoma"/>
          <w:sz w:val="22"/>
          <w:szCs w:val="22"/>
        </w:rPr>
      </w:pPr>
    </w:p>
    <w:p w14:paraId="4612C52F" w14:textId="58A3AA73" w:rsidR="00282D27" w:rsidRDefault="00060874" w:rsidP="009A229B">
      <w:pPr>
        <w:ind w:left="142"/>
        <w:rPr>
          <w:rFonts w:ascii="Tahoma" w:hAnsi="Tahoma" w:cs="Tahoma"/>
          <w:sz w:val="22"/>
          <w:szCs w:val="22"/>
        </w:rPr>
      </w:pPr>
      <w:r w:rsidRPr="00060874">
        <w:rPr>
          <w:rFonts w:ascii="Tahoma" w:hAnsi="Tahoma" w:cs="Tahoma"/>
          <w:sz w:val="22"/>
          <w:szCs w:val="22"/>
        </w:rPr>
        <w:t xml:space="preserve">Haybrook College </w:t>
      </w:r>
      <w:r w:rsidR="5B5149AD" w:rsidRPr="00060874">
        <w:rPr>
          <w:rFonts w:ascii="Tahoma" w:hAnsi="Tahoma" w:cs="Tahoma"/>
          <w:sz w:val="22"/>
          <w:szCs w:val="22"/>
        </w:rPr>
        <w:t>Trust</w:t>
      </w:r>
      <w:r w:rsidR="7C056566" w:rsidRPr="00060874">
        <w:rPr>
          <w:rFonts w:ascii="Tahoma" w:hAnsi="Tahoma" w:cs="Tahoma"/>
          <w:sz w:val="22"/>
          <w:szCs w:val="22"/>
        </w:rPr>
        <w:t xml:space="preserve"> </w:t>
      </w:r>
      <w:r w:rsidRPr="00060874">
        <w:rPr>
          <w:rFonts w:ascii="Tahoma" w:hAnsi="Tahoma" w:cs="Tahoma"/>
          <w:sz w:val="22"/>
          <w:szCs w:val="22"/>
        </w:rPr>
        <w:t xml:space="preserve">is committed to offering the best education </w:t>
      </w:r>
      <w:r w:rsidR="00282D27">
        <w:rPr>
          <w:rFonts w:ascii="Tahoma" w:hAnsi="Tahoma" w:cs="Tahoma"/>
          <w:sz w:val="22"/>
          <w:szCs w:val="22"/>
        </w:rPr>
        <w:t>possible</w:t>
      </w:r>
      <w:r w:rsidRPr="00060874">
        <w:rPr>
          <w:rFonts w:ascii="Tahoma" w:hAnsi="Tahoma" w:cs="Tahoma"/>
          <w:sz w:val="22"/>
          <w:szCs w:val="22"/>
        </w:rPr>
        <w:t xml:space="preserve"> for all its </w:t>
      </w:r>
      <w:r w:rsidR="006D5C9D">
        <w:rPr>
          <w:rFonts w:ascii="Tahoma" w:hAnsi="Tahoma" w:cs="Tahoma"/>
          <w:sz w:val="22"/>
          <w:szCs w:val="22"/>
        </w:rPr>
        <w:t>pupils</w:t>
      </w:r>
      <w:r w:rsidRPr="00060874">
        <w:rPr>
          <w:rFonts w:ascii="Tahoma" w:hAnsi="Tahoma" w:cs="Tahoma"/>
          <w:sz w:val="22"/>
          <w:szCs w:val="22"/>
        </w:rPr>
        <w:t xml:space="preserve">.  In striving to achieve this, the </w:t>
      </w:r>
      <w:r w:rsidR="5B5149AD" w:rsidRPr="00060874">
        <w:rPr>
          <w:rFonts w:ascii="Tahoma" w:hAnsi="Tahoma" w:cs="Tahoma"/>
          <w:sz w:val="22"/>
          <w:szCs w:val="22"/>
        </w:rPr>
        <w:t>C</w:t>
      </w:r>
      <w:r w:rsidRPr="00060874">
        <w:rPr>
          <w:rFonts w:ascii="Tahoma" w:hAnsi="Tahoma" w:cs="Tahoma"/>
          <w:sz w:val="22"/>
          <w:szCs w:val="22"/>
        </w:rPr>
        <w:t xml:space="preserve">ollege recognises that punctual and regular school attendance is an essential precondition of social inclusion and a prerequisite </w:t>
      </w:r>
      <w:r w:rsidR="00282D27">
        <w:rPr>
          <w:rFonts w:ascii="Tahoma" w:hAnsi="Tahoma" w:cs="Tahoma"/>
          <w:sz w:val="22"/>
          <w:szCs w:val="22"/>
        </w:rPr>
        <w:t>for</w:t>
      </w:r>
      <w:r w:rsidRPr="00060874">
        <w:rPr>
          <w:rFonts w:ascii="Tahoma" w:hAnsi="Tahoma" w:cs="Tahoma"/>
          <w:sz w:val="22"/>
          <w:szCs w:val="22"/>
        </w:rPr>
        <w:t xml:space="preserve"> effective learning.  It notes that for a significant number of </w:t>
      </w:r>
      <w:r w:rsidR="006D5C9D">
        <w:rPr>
          <w:rFonts w:ascii="Tahoma" w:hAnsi="Tahoma" w:cs="Tahoma"/>
          <w:sz w:val="22"/>
          <w:szCs w:val="22"/>
        </w:rPr>
        <w:t>pupils</w:t>
      </w:r>
      <w:r w:rsidRPr="00060874">
        <w:rPr>
          <w:rFonts w:ascii="Tahoma" w:hAnsi="Tahoma" w:cs="Tahoma"/>
          <w:sz w:val="22"/>
          <w:szCs w:val="22"/>
        </w:rPr>
        <w:t xml:space="preserve">, poor school attendance is a direct cause of their social exclusion and underachievement.  It also recognises that </w:t>
      </w:r>
      <w:r w:rsidR="006D5C9D">
        <w:rPr>
          <w:rFonts w:ascii="Tahoma" w:hAnsi="Tahoma" w:cs="Tahoma"/>
          <w:sz w:val="22"/>
          <w:szCs w:val="22"/>
        </w:rPr>
        <w:t>pupils</w:t>
      </w:r>
      <w:r w:rsidRPr="00060874">
        <w:rPr>
          <w:rFonts w:ascii="Tahoma" w:hAnsi="Tahoma" w:cs="Tahoma"/>
          <w:sz w:val="22"/>
          <w:szCs w:val="22"/>
        </w:rPr>
        <w:t xml:space="preserve"> who fail to attend school regularly are placing themselves at greater risk of either offending or </w:t>
      </w:r>
      <w:r w:rsidR="00282D27">
        <w:rPr>
          <w:rFonts w:ascii="Tahoma" w:hAnsi="Tahoma" w:cs="Tahoma"/>
          <w:sz w:val="22"/>
          <w:szCs w:val="22"/>
        </w:rPr>
        <w:t>exploitation</w:t>
      </w:r>
      <w:r w:rsidRPr="00060874">
        <w:rPr>
          <w:rFonts w:ascii="Tahoma" w:hAnsi="Tahoma" w:cs="Tahoma"/>
          <w:sz w:val="22"/>
          <w:szCs w:val="22"/>
        </w:rPr>
        <w:t xml:space="preserve">.  </w:t>
      </w:r>
    </w:p>
    <w:p w14:paraId="28C58218" w14:textId="77777777" w:rsidR="00286EE7" w:rsidRDefault="00286EE7" w:rsidP="009A229B">
      <w:pPr>
        <w:ind w:left="142"/>
        <w:rPr>
          <w:rFonts w:ascii="Tahoma" w:hAnsi="Tahoma" w:cs="Tahoma"/>
          <w:sz w:val="22"/>
          <w:szCs w:val="22"/>
        </w:rPr>
      </w:pPr>
    </w:p>
    <w:p w14:paraId="7F485086" w14:textId="46EFCAF2" w:rsidR="00060874" w:rsidRPr="00060874" w:rsidRDefault="00060874" w:rsidP="009A229B">
      <w:pPr>
        <w:ind w:left="142"/>
        <w:rPr>
          <w:rFonts w:ascii="Tahoma" w:hAnsi="Tahoma" w:cs="Tahoma"/>
          <w:sz w:val="22"/>
          <w:szCs w:val="22"/>
        </w:rPr>
      </w:pPr>
      <w:r w:rsidRPr="00060874">
        <w:rPr>
          <w:rFonts w:ascii="Tahoma" w:hAnsi="Tahoma" w:cs="Tahoma"/>
          <w:sz w:val="22"/>
          <w:szCs w:val="22"/>
        </w:rPr>
        <w:t xml:space="preserve">Haybrook College </w:t>
      </w:r>
      <w:r w:rsidR="67B3E2FF" w:rsidRPr="006D5C9D">
        <w:rPr>
          <w:rFonts w:ascii="Tahoma" w:hAnsi="Tahoma" w:cs="Tahoma"/>
          <w:sz w:val="22"/>
          <w:szCs w:val="22"/>
        </w:rPr>
        <w:t xml:space="preserve">Trust </w:t>
      </w:r>
      <w:r w:rsidRPr="00060874">
        <w:rPr>
          <w:rFonts w:ascii="Tahoma" w:hAnsi="Tahoma" w:cs="Tahoma"/>
          <w:sz w:val="22"/>
          <w:szCs w:val="22"/>
        </w:rPr>
        <w:t xml:space="preserve">believes that children should attend school regularly and punctually because school is where they learn and school is where they are safe. Where </w:t>
      </w:r>
      <w:r w:rsidR="006D5C9D">
        <w:rPr>
          <w:rFonts w:ascii="Tahoma" w:hAnsi="Tahoma" w:cs="Tahoma"/>
          <w:sz w:val="22"/>
          <w:szCs w:val="22"/>
        </w:rPr>
        <w:t>pupils</w:t>
      </w:r>
      <w:r w:rsidRPr="00060874">
        <w:rPr>
          <w:rFonts w:ascii="Tahoma" w:hAnsi="Tahoma" w:cs="Tahoma"/>
          <w:sz w:val="22"/>
          <w:szCs w:val="22"/>
        </w:rPr>
        <w:t xml:space="preserve"> are not engaging in the curriculum and are failing to attend school, despite the strategies and procedures being followed,</w:t>
      </w:r>
      <w:r w:rsidRPr="003F3B25">
        <w:rPr>
          <w:rFonts w:ascii="Tahoma" w:hAnsi="Tahoma" w:cs="Tahoma"/>
          <w:sz w:val="22"/>
          <w:szCs w:val="22"/>
        </w:rPr>
        <w:t xml:space="preserve"> </w:t>
      </w:r>
      <w:r w:rsidR="66F1FB74" w:rsidRPr="006D5C9D">
        <w:rPr>
          <w:rFonts w:ascii="Tahoma" w:hAnsi="Tahoma" w:cs="Tahoma"/>
          <w:sz w:val="22"/>
          <w:szCs w:val="22"/>
        </w:rPr>
        <w:t>the College</w:t>
      </w:r>
      <w:r w:rsidRPr="003F3B25">
        <w:rPr>
          <w:rFonts w:ascii="Tahoma" w:hAnsi="Tahoma" w:cs="Tahoma"/>
          <w:sz w:val="22"/>
          <w:szCs w:val="22"/>
        </w:rPr>
        <w:t xml:space="preserve"> is committed to working with those </w:t>
      </w:r>
      <w:r w:rsidR="006D5C9D">
        <w:rPr>
          <w:rFonts w:ascii="Tahoma" w:hAnsi="Tahoma" w:cs="Tahoma"/>
          <w:sz w:val="22"/>
          <w:szCs w:val="22"/>
        </w:rPr>
        <w:t>pupils</w:t>
      </w:r>
      <w:r w:rsidRPr="003F3B25">
        <w:rPr>
          <w:rFonts w:ascii="Tahoma" w:hAnsi="Tahoma" w:cs="Tahoma"/>
          <w:sz w:val="22"/>
          <w:szCs w:val="22"/>
        </w:rPr>
        <w:t xml:space="preserve"> and their families on putting together individual </w:t>
      </w:r>
      <w:r w:rsidR="00282D27">
        <w:rPr>
          <w:rFonts w:ascii="Tahoma" w:hAnsi="Tahoma" w:cs="Tahoma"/>
          <w:sz w:val="22"/>
          <w:szCs w:val="22"/>
        </w:rPr>
        <w:t xml:space="preserve">attendance </w:t>
      </w:r>
      <w:r w:rsidRPr="003F3B25">
        <w:rPr>
          <w:rFonts w:ascii="Tahoma" w:hAnsi="Tahoma" w:cs="Tahoma"/>
          <w:sz w:val="22"/>
          <w:szCs w:val="22"/>
        </w:rPr>
        <w:t>p</w:t>
      </w:r>
      <w:r w:rsidR="00282D27">
        <w:rPr>
          <w:rFonts w:ascii="Tahoma" w:hAnsi="Tahoma" w:cs="Tahoma"/>
          <w:sz w:val="22"/>
          <w:szCs w:val="22"/>
        </w:rPr>
        <w:t>lans</w:t>
      </w:r>
      <w:r w:rsidRPr="003F3B25">
        <w:rPr>
          <w:rFonts w:ascii="Tahoma" w:hAnsi="Tahoma" w:cs="Tahoma"/>
          <w:sz w:val="22"/>
          <w:szCs w:val="22"/>
        </w:rPr>
        <w:t xml:space="preserve"> to cater </w:t>
      </w:r>
      <w:r w:rsidR="00282D27">
        <w:rPr>
          <w:rFonts w:ascii="Tahoma" w:hAnsi="Tahoma" w:cs="Tahoma"/>
          <w:sz w:val="22"/>
          <w:szCs w:val="22"/>
        </w:rPr>
        <w:t>for</w:t>
      </w:r>
      <w:r w:rsidRPr="003F3B25">
        <w:rPr>
          <w:rFonts w:ascii="Tahoma" w:hAnsi="Tahoma" w:cs="Tahoma"/>
          <w:sz w:val="22"/>
          <w:szCs w:val="22"/>
        </w:rPr>
        <w:t xml:space="preserve"> a </w:t>
      </w:r>
      <w:r w:rsidR="005E2787">
        <w:rPr>
          <w:rFonts w:ascii="Tahoma" w:hAnsi="Tahoma" w:cs="Tahoma"/>
          <w:sz w:val="22"/>
          <w:szCs w:val="22"/>
        </w:rPr>
        <w:t>pupil’s</w:t>
      </w:r>
      <w:r w:rsidRPr="003F3B25">
        <w:rPr>
          <w:rFonts w:ascii="Tahoma" w:hAnsi="Tahoma" w:cs="Tahoma"/>
          <w:sz w:val="22"/>
          <w:szCs w:val="22"/>
        </w:rPr>
        <w:t xml:space="preserve"> needs and to ensure that they are able to continue to attend </w:t>
      </w:r>
      <w:r w:rsidR="00380DA1">
        <w:rPr>
          <w:rFonts w:ascii="Tahoma" w:hAnsi="Tahoma" w:cs="Tahoma"/>
          <w:sz w:val="22"/>
          <w:szCs w:val="22"/>
        </w:rPr>
        <w:t>the College</w:t>
      </w:r>
      <w:r w:rsidRPr="003F3B25">
        <w:rPr>
          <w:rFonts w:ascii="Tahoma" w:hAnsi="Tahoma" w:cs="Tahoma"/>
          <w:sz w:val="22"/>
          <w:szCs w:val="22"/>
        </w:rPr>
        <w:t xml:space="preserve"> and do not disengage from education completely</w:t>
      </w:r>
      <w:r w:rsidR="00282D27">
        <w:rPr>
          <w:rFonts w:ascii="Tahoma" w:hAnsi="Tahoma" w:cs="Tahoma"/>
          <w:sz w:val="22"/>
          <w:szCs w:val="22"/>
        </w:rPr>
        <w:t>.</w:t>
      </w:r>
    </w:p>
    <w:p w14:paraId="6181AD04" w14:textId="77777777" w:rsidR="009B049C" w:rsidRDefault="009B049C" w:rsidP="00060874">
      <w:pPr>
        <w:rPr>
          <w:rFonts w:ascii="Tahoma" w:hAnsi="Tahoma" w:cs="Tahoma"/>
          <w:b/>
          <w:sz w:val="22"/>
          <w:szCs w:val="22"/>
          <w:u w:val="single"/>
        </w:rPr>
      </w:pPr>
    </w:p>
    <w:p w14:paraId="14460E55" w14:textId="371FFEE0" w:rsidR="00060874" w:rsidRPr="009E66EC" w:rsidRDefault="00060874" w:rsidP="00060874">
      <w:pPr>
        <w:rPr>
          <w:rFonts w:ascii="Tahoma" w:hAnsi="Tahoma" w:cs="Tahoma"/>
          <w:b/>
          <w:sz w:val="22"/>
          <w:szCs w:val="22"/>
        </w:rPr>
      </w:pPr>
      <w:r w:rsidRPr="009E66EC">
        <w:rPr>
          <w:rFonts w:ascii="Tahoma" w:hAnsi="Tahoma" w:cs="Tahoma"/>
          <w:b/>
          <w:sz w:val="22"/>
          <w:szCs w:val="22"/>
        </w:rPr>
        <w:t>Aims:</w:t>
      </w:r>
    </w:p>
    <w:p w14:paraId="05246E8D" w14:textId="36374CD3" w:rsidR="00235D1B" w:rsidRPr="00235D1B" w:rsidRDefault="00235D1B" w:rsidP="00235D1B">
      <w:pPr>
        <w:pStyle w:val="ListParagraph"/>
        <w:numPr>
          <w:ilvl w:val="0"/>
          <w:numId w:val="14"/>
        </w:numPr>
        <w:rPr>
          <w:rFonts w:ascii="Tahoma" w:hAnsi="Tahoma" w:cs="Tahoma"/>
        </w:rPr>
      </w:pPr>
      <w:r>
        <w:rPr>
          <w:rFonts w:ascii="Tahoma" w:hAnsi="Tahoma" w:cs="Tahoma"/>
        </w:rPr>
        <w:t>To d</w:t>
      </w:r>
      <w:r w:rsidRPr="00235D1B">
        <w:rPr>
          <w:rFonts w:ascii="Tahoma" w:hAnsi="Tahoma" w:cs="Tahoma"/>
        </w:rPr>
        <w:t>evelop and maintain a whole school culture that promotes the benefits of high attendance.</w:t>
      </w:r>
    </w:p>
    <w:p w14:paraId="5EA08AD9" w14:textId="78497A35" w:rsidR="003F3B25" w:rsidRPr="003F3B25" w:rsidRDefault="00060874" w:rsidP="00060874">
      <w:pPr>
        <w:pStyle w:val="ListParagraph"/>
        <w:numPr>
          <w:ilvl w:val="0"/>
          <w:numId w:val="14"/>
        </w:numPr>
        <w:contextualSpacing/>
        <w:rPr>
          <w:rFonts w:ascii="Tahoma" w:hAnsi="Tahoma" w:cs="Tahoma"/>
        </w:rPr>
      </w:pPr>
      <w:r w:rsidRPr="003F3B25">
        <w:rPr>
          <w:rFonts w:ascii="Tahoma" w:hAnsi="Tahoma" w:cs="Tahoma"/>
        </w:rPr>
        <w:t xml:space="preserve">To support all </w:t>
      </w:r>
      <w:r w:rsidR="006D5C9D">
        <w:rPr>
          <w:rFonts w:ascii="Tahoma" w:hAnsi="Tahoma" w:cs="Tahoma"/>
        </w:rPr>
        <w:t>pupils</w:t>
      </w:r>
      <w:r w:rsidRPr="003F3B25">
        <w:rPr>
          <w:rFonts w:ascii="Tahoma" w:hAnsi="Tahoma" w:cs="Tahoma"/>
        </w:rPr>
        <w:t xml:space="preserve"> to attend</w:t>
      </w:r>
      <w:r w:rsidR="003F3B25" w:rsidRPr="003F3B25">
        <w:rPr>
          <w:rFonts w:ascii="Tahoma" w:hAnsi="Tahoma" w:cs="Tahoma"/>
        </w:rPr>
        <w:t xml:space="preserve"> </w:t>
      </w:r>
      <w:r w:rsidR="00380DA1">
        <w:rPr>
          <w:rFonts w:ascii="Tahoma" w:hAnsi="Tahoma" w:cs="Tahoma"/>
        </w:rPr>
        <w:t>the College</w:t>
      </w:r>
      <w:r w:rsidRPr="003F3B25">
        <w:rPr>
          <w:rFonts w:ascii="Tahoma" w:hAnsi="Tahoma" w:cs="Tahoma"/>
        </w:rPr>
        <w:t xml:space="preserve"> regularly </w:t>
      </w:r>
    </w:p>
    <w:p w14:paraId="4FFB9AF8" w14:textId="1B8B3EA4" w:rsidR="003F3B25" w:rsidRDefault="003F3B25" w:rsidP="00060874">
      <w:pPr>
        <w:pStyle w:val="ListParagraph"/>
        <w:numPr>
          <w:ilvl w:val="0"/>
          <w:numId w:val="14"/>
        </w:numPr>
        <w:contextualSpacing/>
        <w:rPr>
          <w:rFonts w:ascii="Tahoma" w:hAnsi="Tahoma" w:cs="Tahoma"/>
        </w:rPr>
      </w:pPr>
      <w:r>
        <w:rPr>
          <w:rFonts w:ascii="Tahoma" w:hAnsi="Tahoma" w:cs="Tahoma"/>
        </w:rPr>
        <w:t>To provide additional support for young people and their families who have particular difficulties regarding attend</w:t>
      </w:r>
      <w:r w:rsidR="009550DC">
        <w:rPr>
          <w:rFonts w:ascii="Tahoma" w:hAnsi="Tahoma" w:cs="Tahoma"/>
        </w:rPr>
        <w:t>ance</w:t>
      </w:r>
      <w:r>
        <w:rPr>
          <w:rFonts w:ascii="Tahoma" w:hAnsi="Tahoma" w:cs="Tahoma"/>
        </w:rPr>
        <w:t>. This includes the setting of individual attendance targets.</w:t>
      </w:r>
    </w:p>
    <w:p w14:paraId="47EEDCDD" w14:textId="06ECA14A" w:rsidR="00235D1B" w:rsidRPr="00235D1B" w:rsidRDefault="00235D1B" w:rsidP="00235D1B">
      <w:pPr>
        <w:pStyle w:val="ListParagraph"/>
        <w:numPr>
          <w:ilvl w:val="0"/>
          <w:numId w:val="14"/>
        </w:numPr>
        <w:rPr>
          <w:rFonts w:ascii="Tahoma" w:hAnsi="Tahoma" w:cs="Tahoma"/>
        </w:rPr>
      </w:pPr>
      <w:r>
        <w:rPr>
          <w:rFonts w:ascii="Tahoma" w:hAnsi="Tahoma" w:cs="Tahoma"/>
        </w:rPr>
        <w:t>To b</w:t>
      </w:r>
      <w:r w:rsidRPr="00235D1B">
        <w:rPr>
          <w:rFonts w:ascii="Tahoma" w:hAnsi="Tahoma" w:cs="Tahoma"/>
        </w:rPr>
        <w:t xml:space="preserve">uild strong relationships with families, listen to and understand the barriers to attendance and work with families to remove them. </w:t>
      </w:r>
    </w:p>
    <w:p w14:paraId="3F74F0A4" w14:textId="7BEFFD71" w:rsidR="00060874" w:rsidRPr="00235D1B" w:rsidRDefault="003F3B25" w:rsidP="00060874">
      <w:pPr>
        <w:pStyle w:val="ListParagraph"/>
        <w:numPr>
          <w:ilvl w:val="0"/>
          <w:numId w:val="14"/>
        </w:numPr>
        <w:rPr>
          <w:rFonts w:ascii="Tahoma" w:hAnsi="Tahoma" w:cs="Tahoma"/>
        </w:rPr>
      </w:pPr>
      <w:r w:rsidRPr="00235D1B">
        <w:rPr>
          <w:rFonts w:ascii="Tahoma" w:hAnsi="Tahoma" w:cs="Tahoma"/>
        </w:rPr>
        <w:t>To ensure that all s</w:t>
      </w:r>
      <w:r w:rsidR="00060874" w:rsidRPr="00235D1B">
        <w:rPr>
          <w:rFonts w:ascii="Tahoma" w:hAnsi="Tahoma" w:cs="Tahoma"/>
        </w:rPr>
        <w:t xml:space="preserve">taff </w:t>
      </w:r>
      <w:r w:rsidRPr="00235D1B">
        <w:rPr>
          <w:rFonts w:ascii="Tahoma" w:hAnsi="Tahoma" w:cs="Tahoma"/>
        </w:rPr>
        <w:t>ar</w:t>
      </w:r>
      <w:r w:rsidR="00060874" w:rsidRPr="00235D1B">
        <w:rPr>
          <w:rFonts w:ascii="Tahoma" w:hAnsi="Tahoma" w:cs="Tahoma"/>
        </w:rPr>
        <w:t xml:space="preserve">e aware of the procedures to follow when a </w:t>
      </w:r>
      <w:r w:rsidR="005E2787" w:rsidRPr="00235D1B">
        <w:rPr>
          <w:rFonts w:ascii="Tahoma" w:hAnsi="Tahoma" w:cs="Tahoma"/>
        </w:rPr>
        <w:t>pupil</w:t>
      </w:r>
      <w:r w:rsidR="00060874" w:rsidRPr="00235D1B">
        <w:rPr>
          <w:rFonts w:ascii="Tahoma" w:hAnsi="Tahoma" w:cs="Tahoma"/>
        </w:rPr>
        <w:t xml:space="preserve"> is absent</w:t>
      </w:r>
      <w:r w:rsidR="00235D1B" w:rsidRPr="00235D1B">
        <w:rPr>
          <w:rFonts w:ascii="Tahoma" w:hAnsi="Tahoma" w:cs="Tahoma"/>
        </w:rPr>
        <w:t xml:space="preserve"> </w:t>
      </w:r>
      <w:r w:rsidR="00235D1B">
        <w:rPr>
          <w:rFonts w:ascii="Tahoma" w:hAnsi="Tahoma" w:cs="Tahoma"/>
        </w:rPr>
        <w:t>and a</w:t>
      </w:r>
      <w:r w:rsidR="00235D1B" w:rsidRPr="00235D1B">
        <w:rPr>
          <w:rFonts w:ascii="Tahoma" w:hAnsi="Tahoma" w:cs="Tahoma"/>
        </w:rPr>
        <w:t>ccurately complete admission and attendance registers and have effective day to day processes in place to follow up absence.</w:t>
      </w:r>
    </w:p>
    <w:p w14:paraId="699DF28D" w14:textId="3E00C864" w:rsidR="00837533" w:rsidRDefault="00235D1B" w:rsidP="00837533">
      <w:pPr>
        <w:pStyle w:val="ListParagraph"/>
        <w:numPr>
          <w:ilvl w:val="0"/>
          <w:numId w:val="25"/>
        </w:numPr>
        <w:rPr>
          <w:rFonts w:ascii="Tahoma" w:hAnsi="Tahoma" w:cs="Tahoma"/>
        </w:rPr>
      </w:pPr>
      <w:r>
        <w:rPr>
          <w:rFonts w:ascii="Tahoma" w:hAnsi="Tahoma" w:cs="Tahoma"/>
        </w:rPr>
        <w:t>To r</w:t>
      </w:r>
      <w:r w:rsidR="00837533" w:rsidRPr="009E66EC">
        <w:rPr>
          <w:rFonts w:ascii="Tahoma" w:hAnsi="Tahoma" w:cs="Tahoma"/>
        </w:rPr>
        <w:t>egularly monitor and analyse attendance and absence data to identify pupils or cohorts that require support with their attendance.</w:t>
      </w:r>
    </w:p>
    <w:p w14:paraId="54500723" w14:textId="4B9A7684" w:rsidR="00235D1B" w:rsidRPr="00235D1B" w:rsidRDefault="00235D1B" w:rsidP="00235D1B">
      <w:pPr>
        <w:pStyle w:val="ListParagraph"/>
        <w:numPr>
          <w:ilvl w:val="0"/>
          <w:numId w:val="25"/>
        </w:numPr>
        <w:rPr>
          <w:rFonts w:ascii="Tahoma" w:hAnsi="Tahoma" w:cs="Tahoma"/>
        </w:rPr>
      </w:pPr>
      <w:r w:rsidRPr="00235D1B">
        <w:rPr>
          <w:rFonts w:ascii="Tahoma" w:hAnsi="Tahoma" w:cs="Tahoma"/>
        </w:rPr>
        <w:t>To be able to account for all absences and ensure that no pupil simply ‘slips through the net’.</w:t>
      </w:r>
    </w:p>
    <w:p w14:paraId="77D123D0" w14:textId="3AB0318D" w:rsidR="00837533" w:rsidRDefault="00235D1B" w:rsidP="00837533">
      <w:pPr>
        <w:pStyle w:val="ListParagraph"/>
        <w:numPr>
          <w:ilvl w:val="0"/>
          <w:numId w:val="25"/>
        </w:numPr>
        <w:rPr>
          <w:rFonts w:ascii="Tahoma" w:hAnsi="Tahoma" w:cs="Tahoma"/>
        </w:rPr>
      </w:pPr>
      <w:r>
        <w:rPr>
          <w:rFonts w:ascii="Tahoma" w:hAnsi="Tahoma" w:cs="Tahoma"/>
        </w:rPr>
        <w:t>To ensure s</w:t>
      </w:r>
      <w:r w:rsidR="00837533" w:rsidRPr="009E66EC">
        <w:rPr>
          <w:rFonts w:ascii="Tahoma" w:hAnsi="Tahoma" w:cs="Tahoma"/>
        </w:rPr>
        <w:t>upport for pupils with medical conditions, special educational needs and disabilities.</w:t>
      </w:r>
    </w:p>
    <w:p w14:paraId="7A7992BC" w14:textId="36D8942C" w:rsidR="00837533" w:rsidRDefault="00235D1B" w:rsidP="009E66EC">
      <w:pPr>
        <w:pStyle w:val="ListParagraph"/>
        <w:numPr>
          <w:ilvl w:val="0"/>
          <w:numId w:val="25"/>
        </w:numPr>
        <w:rPr>
          <w:rFonts w:ascii="Tahoma" w:hAnsi="Tahoma" w:cs="Tahoma"/>
        </w:rPr>
      </w:pPr>
      <w:r>
        <w:rPr>
          <w:rFonts w:ascii="Tahoma" w:hAnsi="Tahoma" w:cs="Tahoma"/>
        </w:rPr>
        <w:t>To s</w:t>
      </w:r>
      <w:r w:rsidR="00837533" w:rsidRPr="009E66EC">
        <w:rPr>
          <w:rFonts w:ascii="Tahoma" w:hAnsi="Tahoma" w:cs="Tahoma"/>
        </w:rPr>
        <w:t>hare information and work collaboratively with other schools in the area, local authorities and other partners when absence is at risk of becoming persistent or severe.</w:t>
      </w:r>
    </w:p>
    <w:p w14:paraId="2DB9263D" w14:textId="386A7999" w:rsidR="00B0438B" w:rsidRDefault="00B0438B" w:rsidP="00B0438B">
      <w:pPr>
        <w:rPr>
          <w:rFonts w:ascii="Tahoma" w:hAnsi="Tahoma" w:cs="Tahoma"/>
        </w:rPr>
      </w:pPr>
    </w:p>
    <w:p w14:paraId="6E7209D3" w14:textId="77777777" w:rsidR="00B0438B" w:rsidRPr="002E2387" w:rsidRDefault="00B0438B" w:rsidP="00B0438B">
      <w:pPr>
        <w:rPr>
          <w:rFonts w:ascii="Tahoma" w:hAnsi="Tahoma" w:cs="Tahoma"/>
          <w:b/>
          <w:bCs/>
          <w:sz w:val="22"/>
          <w:szCs w:val="22"/>
          <w:u w:val="single"/>
        </w:rPr>
      </w:pPr>
      <w:r w:rsidRPr="002E2387">
        <w:rPr>
          <w:rFonts w:ascii="Tahoma" w:hAnsi="Tahoma" w:cs="Tahoma"/>
          <w:b/>
          <w:bCs/>
          <w:sz w:val="22"/>
          <w:szCs w:val="22"/>
          <w:u w:val="single"/>
        </w:rPr>
        <w:t>Roles and responsibilities:</w:t>
      </w:r>
    </w:p>
    <w:p w14:paraId="27EFE521" w14:textId="77777777" w:rsidR="00B0438B" w:rsidRPr="002E2387" w:rsidRDefault="00B0438B" w:rsidP="00B0438B">
      <w:pPr>
        <w:rPr>
          <w:rFonts w:ascii="Tahoma" w:hAnsi="Tahoma" w:cs="Tahoma"/>
          <w:b/>
          <w:sz w:val="22"/>
          <w:szCs w:val="22"/>
          <w:u w:val="single"/>
        </w:rPr>
      </w:pPr>
    </w:p>
    <w:p w14:paraId="3935F808" w14:textId="77777777" w:rsidR="00B0438B" w:rsidRPr="002E2387" w:rsidRDefault="00B0438B" w:rsidP="00B0438B">
      <w:pPr>
        <w:rPr>
          <w:rFonts w:ascii="Tahoma" w:hAnsi="Tahoma" w:cs="Tahoma"/>
          <w:b/>
          <w:bCs/>
          <w:sz w:val="22"/>
          <w:szCs w:val="22"/>
          <w:u w:val="single"/>
        </w:rPr>
      </w:pPr>
      <w:r w:rsidRPr="002E2387">
        <w:rPr>
          <w:rFonts w:ascii="Tahoma" w:hAnsi="Tahoma" w:cs="Tahoma"/>
          <w:b/>
          <w:bCs/>
          <w:sz w:val="22"/>
          <w:szCs w:val="22"/>
          <w:u w:val="single"/>
        </w:rPr>
        <w:t>The Trustee Board</w:t>
      </w:r>
    </w:p>
    <w:p w14:paraId="66792AF6" w14:textId="77777777" w:rsidR="00B0438B" w:rsidRPr="002E2387" w:rsidRDefault="00B0438B" w:rsidP="00B0438B">
      <w:pPr>
        <w:rPr>
          <w:rFonts w:ascii="Tahoma" w:hAnsi="Tahoma" w:cs="Tahoma"/>
          <w:sz w:val="22"/>
          <w:szCs w:val="22"/>
          <w:u w:val="single"/>
        </w:rPr>
      </w:pPr>
    </w:p>
    <w:p w14:paraId="70CC32B0" w14:textId="5BE5EFDE" w:rsidR="00B0438B" w:rsidRPr="002E2387" w:rsidRDefault="00B0438B" w:rsidP="00CB6B8D">
      <w:pPr>
        <w:rPr>
          <w:rFonts w:ascii="Tahoma" w:hAnsi="Tahoma" w:cs="Tahoma"/>
          <w:sz w:val="22"/>
          <w:szCs w:val="22"/>
        </w:rPr>
      </w:pPr>
      <w:r w:rsidRPr="002E2387">
        <w:rPr>
          <w:rFonts w:ascii="Tahoma" w:hAnsi="Tahoma" w:cs="Tahoma"/>
          <w:sz w:val="22"/>
          <w:szCs w:val="22"/>
        </w:rPr>
        <w:t>The Haybrook College Trustee Board is responsible for monitoring attendance figures for the College on a</w:t>
      </w:r>
      <w:r w:rsidR="00CB6B8D" w:rsidRPr="002E2387">
        <w:rPr>
          <w:rFonts w:ascii="Tahoma" w:hAnsi="Tahoma" w:cs="Tahoma"/>
          <w:sz w:val="22"/>
          <w:szCs w:val="22"/>
        </w:rPr>
        <w:t xml:space="preserve"> regular</w:t>
      </w:r>
      <w:r w:rsidRPr="002E2387">
        <w:rPr>
          <w:rFonts w:ascii="Tahoma" w:hAnsi="Tahoma" w:cs="Tahoma"/>
          <w:sz w:val="22"/>
          <w:szCs w:val="22"/>
        </w:rPr>
        <w:t xml:space="preserve"> basis.  It also holds the Executive Headteacher to account for the implementation of this policy</w:t>
      </w:r>
      <w:r w:rsidR="00CB6B8D" w:rsidRPr="002E2387">
        <w:rPr>
          <w:rFonts w:ascii="Tahoma" w:hAnsi="Tahoma" w:cs="Tahoma"/>
          <w:sz w:val="22"/>
          <w:szCs w:val="22"/>
        </w:rPr>
        <w:t xml:space="preserve"> and the aims stated above.</w:t>
      </w:r>
      <w:r w:rsidRPr="002E2387">
        <w:rPr>
          <w:rFonts w:ascii="Tahoma" w:hAnsi="Tahoma" w:cs="Tahoma"/>
          <w:sz w:val="22"/>
          <w:szCs w:val="22"/>
        </w:rPr>
        <w:t xml:space="preserve"> </w:t>
      </w:r>
    </w:p>
    <w:p w14:paraId="64C189C3" w14:textId="77777777" w:rsidR="00B0438B" w:rsidRPr="002E2387" w:rsidRDefault="00B0438B" w:rsidP="00B0438B">
      <w:pPr>
        <w:rPr>
          <w:rFonts w:ascii="Tahoma" w:hAnsi="Tahoma" w:cs="Tahoma"/>
          <w:sz w:val="22"/>
          <w:szCs w:val="22"/>
        </w:rPr>
      </w:pPr>
    </w:p>
    <w:p w14:paraId="6FCEF98B" w14:textId="77777777" w:rsidR="00B0438B" w:rsidRPr="002E2387" w:rsidRDefault="00B0438B" w:rsidP="00B0438B">
      <w:pPr>
        <w:rPr>
          <w:rFonts w:ascii="Tahoma" w:hAnsi="Tahoma" w:cs="Tahoma"/>
          <w:sz w:val="22"/>
          <w:szCs w:val="22"/>
        </w:rPr>
      </w:pPr>
    </w:p>
    <w:p w14:paraId="7248456D" w14:textId="77777777" w:rsidR="00B0438B" w:rsidRPr="002E2387" w:rsidRDefault="00B0438B" w:rsidP="00B0438B">
      <w:pPr>
        <w:rPr>
          <w:rFonts w:ascii="Tahoma" w:hAnsi="Tahoma" w:cs="Tahoma"/>
          <w:b/>
          <w:bCs/>
          <w:sz w:val="22"/>
          <w:szCs w:val="22"/>
          <w:u w:val="single"/>
        </w:rPr>
      </w:pPr>
      <w:r w:rsidRPr="002E2387">
        <w:rPr>
          <w:rFonts w:ascii="Tahoma" w:hAnsi="Tahoma" w:cs="Tahoma"/>
          <w:b/>
          <w:bCs/>
          <w:sz w:val="22"/>
          <w:szCs w:val="22"/>
          <w:u w:val="single"/>
        </w:rPr>
        <w:t>The Executive Headteacher</w:t>
      </w:r>
    </w:p>
    <w:p w14:paraId="599C5138" w14:textId="77777777" w:rsidR="00B0438B" w:rsidRPr="002E2387" w:rsidRDefault="00B0438B" w:rsidP="00B0438B">
      <w:pPr>
        <w:rPr>
          <w:rFonts w:ascii="Tahoma" w:hAnsi="Tahoma" w:cs="Tahoma"/>
          <w:b/>
          <w:sz w:val="22"/>
          <w:szCs w:val="22"/>
          <w:u w:val="single"/>
        </w:rPr>
      </w:pPr>
    </w:p>
    <w:p w14:paraId="5CE4BD77" w14:textId="77777777" w:rsidR="00B0438B" w:rsidRPr="002E2387" w:rsidRDefault="00B0438B" w:rsidP="00B0438B">
      <w:pPr>
        <w:rPr>
          <w:rFonts w:ascii="Tahoma" w:hAnsi="Tahoma" w:cs="Tahoma"/>
          <w:sz w:val="22"/>
          <w:szCs w:val="22"/>
        </w:rPr>
      </w:pPr>
      <w:r w:rsidRPr="002E2387">
        <w:rPr>
          <w:rFonts w:ascii="Tahoma" w:hAnsi="Tahoma" w:cs="Tahoma"/>
          <w:sz w:val="22"/>
          <w:szCs w:val="22"/>
        </w:rPr>
        <w:t>The Executive Headteacher is responsible for ensuring this policy is implemented consistently across the school, and for monitoring school level absence data and reporting it to the College Trustees. Each member of staff will have a performance management target related to improving pupil attendance.</w:t>
      </w:r>
    </w:p>
    <w:p w14:paraId="4E455C31" w14:textId="77777777" w:rsidR="00B0438B" w:rsidRPr="002E2387" w:rsidRDefault="00B0438B" w:rsidP="00B0438B">
      <w:pPr>
        <w:rPr>
          <w:rFonts w:ascii="Tahoma" w:hAnsi="Tahoma" w:cs="Tahoma"/>
          <w:sz w:val="22"/>
          <w:szCs w:val="22"/>
        </w:rPr>
      </w:pPr>
    </w:p>
    <w:p w14:paraId="55EE9519" w14:textId="31223460" w:rsidR="00B0438B" w:rsidRPr="002E2387" w:rsidRDefault="00B0438B" w:rsidP="00B0438B">
      <w:pPr>
        <w:rPr>
          <w:rFonts w:ascii="Tahoma" w:hAnsi="Tahoma" w:cs="Tahoma"/>
          <w:sz w:val="22"/>
          <w:szCs w:val="22"/>
        </w:rPr>
      </w:pPr>
      <w:r w:rsidRPr="002E2387">
        <w:rPr>
          <w:rFonts w:ascii="Tahoma" w:hAnsi="Tahoma" w:cs="Tahoma"/>
          <w:sz w:val="22"/>
          <w:szCs w:val="22"/>
        </w:rPr>
        <w:t>The Executive Headteacher, is assisted by another senior leader (The Senior Attendance Champion), to support staff in monitoring the attendance of individual pupils and issuing fixed-penalty notices, where necessary.</w:t>
      </w:r>
      <w:r w:rsidR="003835E8" w:rsidRPr="002E2387">
        <w:rPr>
          <w:rFonts w:ascii="Tahoma" w:hAnsi="Tahoma" w:cs="Tahoma"/>
          <w:sz w:val="22"/>
          <w:szCs w:val="22"/>
        </w:rPr>
        <w:t xml:space="preserve">  Scrutiny of attendance is carried by The Executive Headteacher and SLT with the Heads of Centre to ensure that the policy is being applied.</w:t>
      </w:r>
    </w:p>
    <w:p w14:paraId="3CDABCFE" w14:textId="77777777" w:rsidR="00B0438B" w:rsidRPr="002E2387" w:rsidRDefault="00B0438B" w:rsidP="00B0438B">
      <w:pPr>
        <w:rPr>
          <w:rFonts w:ascii="Tahoma" w:hAnsi="Tahoma" w:cs="Tahoma"/>
          <w:sz w:val="22"/>
          <w:szCs w:val="22"/>
        </w:rPr>
      </w:pPr>
    </w:p>
    <w:p w14:paraId="2E913F1B" w14:textId="77777777" w:rsidR="00B0438B" w:rsidRPr="002E2387" w:rsidRDefault="00B0438B" w:rsidP="00B0438B">
      <w:pPr>
        <w:rPr>
          <w:rFonts w:ascii="Tahoma" w:hAnsi="Tahoma" w:cs="Tahoma"/>
          <w:sz w:val="22"/>
          <w:szCs w:val="22"/>
        </w:rPr>
      </w:pPr>
    </w:p>
    <w:p w14:paraId="152EB8B1" w14:textId="77777777" w:rsidR="00B0438B" w:rsidRPr="002E2387" w:rsidRDefault="00B0438B" w:rsidP="00B0438B">
      <w:pPr>
        <w:rPr>
          <w:rFonts w:ascii="Tahoma" w:hAnsi="Tahoma" w:cs="Tahoma"/>
          <w:b/>
          <w:sz w:val="22"/>
          <w:szCs w:val="22"/>
          <w:u w:val="single"/>
        </w:rPr>
      </w:pPr>
      <w:r w:rsidRPr="002E2387">
        <w:rPr>
          <w:rFonts w:ascii="Tahoma" w:hAnsi="Tahoma" w:cs="Tahoma"/>
          <w:b/>
          <w:sz w:val="22"/>
          <w:szCs w:val="22"/>
          <w:u w:val="single"/>
        </w:rPr>
        <w:t>The Senior Attendance Champion</w:t>
      </w:r>
    </w:p>
    <w:p w14:paraId="3C701586" w14:textId="77777777" w:rsidR="00B0438B" w:rsidRPr="002E2387" w:rsidRDefault="00B0438B" w:rsidP="00B0438B">
      <w:pPr>
        <w:rPr>
          <w:rFonts w:ascii="Tahoma" w:hAnsi="Tahoma" w:cs="Tahoma"/>
          <w:sz w:val="22"/>
          <w:szCs w:val="22"/>
        </w:rPr>
      </w:pPr>
    </w:p>
    <w:p w14:paraId="32F68A80" w14:textId="77777777" w:rsidR="00B0438B" w:rsidRPr="002E2387" w:rsidRDefault="00B0438B" w:rsidP="00B0438B">
      <w:pPr>
        <w:rPr>
          <w:rFonts w:ascii="Tahoma" w:hAnsi="Tahoma" w:cs="Tahoma"/>
          <w:sz w:val="22"/>
          <w:szCs w:val="22"/>
        </w:rPr>
      </w:pPr>
      <w:r w:rsidRPr="002E2387">
        <w:rPr>
          <w:rFonts w:ascii="Tahoma" w:hAnsi="Tahoma" w:cs="Tahoma"/>
          <w:sz w:val="22"/>
          <w:szCs w:val="22"/>
        </w:rPr>
        <w:t>The Senior Attendance Champion is a member of the College senior leadership team who reports to the Executive Headteacher and carries out the following:</w:t>
      </w:r>
    </w:p>
    <w:p w14:paraId="372C1BA7" w14:textId="77777777" w:rsidR="00B0438B" w:rsidRPr="002E2387" w:rsidRDefault="00B0438B" w:rsidP="00B0438B">
      <w:pPr>
        <w:numPr>
          <w:ilvl w:val="0"/>
          <w:numId w:val="23"/>
        </w:numPr>
        <w:rPr>
          <w:rFonts w:ascii="Tahoma" w:hAnsi="Tahoma" w:cs="Tahoma"/>
          <w:sz w:val="22"/>
          <w:szCs w:val="22"/>
        </w:rPr>
      </w:pPr>
      <w:r w:rsidRPr="002E2387">
        <w:rPr>
          <w:rFonts w:ascii="Tahoma" w:hAnsi="Tahoma" w:cs="Tahoma"/>
          <w:sz w:val="22"/>
          <w:szCs w:val="22"/>
        </w:rPr>
        <w:t>Provides data to the senior team regarding attendance, persistent absence</w:t>
      </w:r>
    </w:p>
    <w:p w14:paraId="322DB6A0" w14:textId="77777777" w:rsidR="00B0438B" w:rsidRPr="002E2387" w:rsidRDefault="00B0438B" w:rsidP="00B0438B">
      <w:pPr>
        <w:numPr>
          <w:ilvl w:val="0"/>
          <w:numId w:val="23"/>
        </w:numPr>
        <w:rPr>
          <w:rFonts w:ascii="Tahoma" w:hAnsi="Tahoma" w:cs="Tahoma"/>
          <w:sz w:val="22"/>
          <w:szCs w:val="22"/>
        </w:rPr>
      </w:pPr>
      <w:r w:rsidRPr="002E2387">
        <w:rPr>
          <w:rFonts w:ascii="Tahoma" w:hAnsi="Tahoma" w:cs="Tahoma"/>
          <w:sz w:val="22"/>
          <w:szCs w:val="22"/>
        </w:rPr>
        <w:t>Advises the Executive Headteacher on the publication of a clear College attendance policy with updates as appropriate</w:t>
      </w:r>
    </w:p>
    <w:p w14:paraId="1EC3F39D" w14:textId="77777777" w:rsidR="00B0438B" w:rsidRPr="002E2387" w:rsidRDefault="00B0438B" w:rsidP="00B0438B">
      <w:pPr>
        <w:numPr>
          <w:ilvl w:val="0"/>
          <w:numId w:val="23"/>
        </w:numPr>
        <w:rPr>
          <w:rFonts w:ascii="Tahoma" w:hAnsi="Tahoma" w:cs="Tahoma"/>
          <w:sz w:val="22"/>
          <w:szCs w:val="22"/>
        </w:rPr>
      </w:pPr>
      <w:r w:rsidRPr="002E2387">
        <w:rPr>
          <w:rFonts w:ascii="Tahoma" w:hAnsi="Tahoma" w:cs="Tahoma"/>
          <w:sz w:val="22"/>
          <w:szCs w:val="22"/>
        </w:rPr>
        <w:t>Monitors the progress of each centre in raising attendance and removing barriers to attendance</w:t>
      </w:r>
    </w:p>
    <w:p w14:paraId="5E659F8E" w14:textId="77777777" w:rsidR="00B0438B" w:rsidRPr="002E2387" w:rsidRDefault="00B0438B" w:rsidP="00B0438B">
      <w:pPr>
        <w:numPr>
          <w:ilvl w:val="0"/>
          <w:numId w:val="23"/>
        </w:numPr>
        <w:rPr>
          <w:rFonts w:ascii="Tahoma" w:hAnsi="Tahoma" w:cs="Tahoma"/>
          <w:sz w:val="22"/>
          <w:szCs w:val="22"/>
        </w:rPr>
      </w:pPr>
      <w:r w:rsidRPr="002E2387">
        <w:rPr>
          <w:rFonts w:ascii="Tahoma" w:hAnsi="Tahoma" w:cs="Tahoma"/>
          <w:sz w:val="22"/>
          <w:szCs w:val="22"/>
        </w:rPr>
        <w:t>Oversees the use of the Families Forward Team to raise attendance and support parents where needed</w:t>
      </w:r>
    </w:p>
    <w:p w14:paraId="7BA6FC66" w14:textId="77777777" w:rsidR="00B0438B" w:rsidRPr="002E2387" w:rsidRDefault="00B0438B" w:rsidP="00B0438B">
      <w:pPr>
        <w:numPr>
          <w:ilvl w:val="0"/>
          <w:numId w:val="23"/>
        </w:numPr>
        <w:rPr>
          <w:rFonts w:ascii="Tahoma" w:hAnsi="Tahoma" w:cs="Tahoma"/>
          <w:sz w:val="22"/>
          <w:szCs w:val="22"/>
        </w:rPr>
      </w:pPr>
      <w:r w:rsidRPr="002E2387">
        <w:rPr>
          <w:rFonts w:ascii="Tahoma" w:hAnsi="Tahoma" w:cs="Tahoma"/>
          <w:sz w:val="22"/>
          <w:szCs w:val="22"/>
        </w:rPr>
        <w:t>Ensures that the correct procedures are followed using robust day to day processes for recording, monitoring and following up attendance</w:t>
      </w:r>
    </w:p>
    <w:p w14:paraId="488AC70E" w14:textId="7E24A767" w:rsidR="00B0438B" w:rsidRPr="002E2387" w:rsidRDefault="00B0438B" w:rsidP="00B0438B">
      <w:pPr>
        <w:numPr>
          <w:ilvl w:val="0"/>
          <w:numId w:val="23"/>
        </w:numPr>
        <w:rPr>
          <w:rFonts w:ascii="Tahoma" w:hAnsi="Tahoma" w:cs="Tahoma"/>
          <w:sz w:val="22"/>
          <w:szCs w:val="22"/>
        </w:rPr>
      </w:pPr>
      <w:r w:rsidRPr="002E2387">
        <w:rPr>
          <w:rFonts w:ascii="Tahoma" w:hAnsi="Tahoma" w:cs="Tahoma"/>
          <w:sz w:val="22"/>
          <w:szCs w:val="22"/>
        </w:rPr>
        <w:t>Ensures that heads of centre share data electronically with LAs and other associated professionals. This will be the data of pupils not attending regularly or being added to or removed from the roll.</w:t>
      </w:r>
    </w:p>
    <w:p w14:paraId="0F033A8E" w14:textId="77777777" w:rsidR="00B0438B" w:rsidRPr="002E2387" w:rsidRDefault="00B0438B" w:rsidP="00B0438B">
      <w:pPr>
        <w:rPr>
          <w:rFonts w:ascii="Tahoma" w:hAnsi="Tahoma" w:cs="Tahoma"/>
          <w:b/>
          <w:bCs/>
          <w:sz w:val="22"/>
          <w:szCs w:val="22"/>
          <w:u w:val="single"/>
        </w:rPr>
      </w:pPr>
    </w:p>
    <w:p w14:paraId="09EA2498" w14:textId="77777777" w:rsidR="00B0438B" w:rsidRPr="002E2387" w:rsidRDefault="00B0438B" w:rsidP="00B0438B">
      <w:pPr>
        <w:rPr>
          <w:rFonts w:ascii="Tahoma" w:hAnsi="Tahoma" w:cs="Tahoma"/>
          <w:b/>
          <w:bCs/>
          <w:sz w:val="22"/>
          <w:szCs w:val="22"/>
          <w:u w:val="single"/>
        </w:rPr>
      </w:pPr>
      <w:r w:rsidRPr="002E2387">
        <w:rPr>
          <w:rFonts w:ascii="Tahoma" w:hAnsi="Tahoma" w:cs="Tahoma"/>
          <w:b/>
          <w:bCs/>
          <w:sz w:val="22"/>
          <w:szCs w:val="22"/>
          <w:u w:val="single"/>
        </w:rPr>
        <w:t>Heads of Centre</w:t>
      </w:r>
    </w:p>
    <w:p w14:paraId="768A87DF" w14:textId="77777777" w:rsidR="00B0438B" w:rsidRPr="002E2387" w:rsidRDefault="00B0438B" w:rsidP="00B0438B">
      <w:pPr>
        <w:rPr>
          <w:rFonts w:ascii="Tahoma" w:hAnsi="Tahoma" w:cs="Tahoma"/>
          <w:b/>
          <w:bCs/>
          <w:sz w:val="22"/>
          <w:szCs w:val="22"/>
          <w:u w:val="single"/>
        </w:rPr>
      </w:pPr>
    </w:p>
    <w:p w14:paraId="3B8B801B" w14:textId="77777777" w:rsidR="00B0438B" w:rsidRPr="002E2387" w:rsidRDefault="00B0438B" w:rsidP="00B0438B">
      <w:pPr>
        <w:rPr>
          <w:rFonts w:ascii="Tahoma" w:hAnsi="Tahoma" w:cs="Tahoma"/>
          <w:sz w:val="22"/>
          <w:szCs w:val="22"/>
          <w:u w:val="single"/>
        </w:rPr>
      </w:pPr>
      <w:r w:rsidRPr="002E2387">
        <w:rPr>
          <w:rFonts w:ascii="Tahoma" w:hAnsi="Tahoma" w:cs="Tahoma"/>
          <w:bCs/>
          <w:sz w:val="22"/>
          <w:szCs w:val="22"/>
        </w:rPr>
        <w:t>Heads of Centre will:</w:t>
      </w:r>
    </w:p>
    <w:p w14:paraId="71BE5CA7" w14:textId="77777777" w:rsidR="00B0438B" w:rsidRPr="002E2387" w:rsidRDefault="00B0438B" w:rsidP="00B0438B">
      <w:pPr>
        <w:numPr>
          <w:ilvl w:val="0"/>
          <w:numId w:val="12"/>
        </w:numPr>
        <w:rPr>
          <w:rFonts w:ascii="Tahoma" w:hAnsi="Tahoma" w:cs="Tahoma"/>
          <w:sz w:val="22"/>
          <w:szCs w:val="22"/>
        </w:rPr>
      </w:pPr>
      <w:r w:rsidRPr="002E2387">
        <w:rPr>
          <w:rFonts w:ascii="Tahoma" w:hAnsi="Tahoma" w:cs="Tahoma"/>
          <w:sz w:val="22"/>
          <w:szCs w:val="22"/>
        </w:rPr>
        <w:t>Monitor attendance data at the centre and individual pupil level, weekly with their SLT line manager</w:t>
      </w:r>
    </w:p>
    <w:p w14:paraId="2EF5727F" w14:textId="77777777" w:rsidR="00B0438B" w:rsidRPr="002E2387" w:rsidRDefault="00B0438B" w:rsidP="00B0438B">
      <w:pPr>
        <w:numPr>
          <w:ilvl w:val="0"/>
          <w:numId w:val="12"/>
        </w:numPr>
        <w:rPr>
          <w:rFonts w:ascii="Tahoma" w:hAnsi="Tahoma" w:cs="Tahoma"/>
          <w:sz w:val="22"/>
          <w:szCs w:val="22"/>
        </w:rPr>
      </w:pPr>
      <w:r w:rsidRPr="002E2387">
        <w:rPr>
          <w:rFonts w:ascii="Tahoma" w:hAnsi="Tahoma" w:cs="Tahoma"/>
          <w:sz w:val="22"/>
          <w:szCs w:val="22"/>
        </w:rPr>
        <w:t xml:space="preserve">Report concerns about attendance to the Senior Attendance Champion </w:t>
      </w:r>
    </w:p>
    <w:p w14:paraId="1936477C" w14:textId="77777777" w:rsidR="00B0438B" w:rsidRPr="002E2387" w:rsidRDefault="00B0438B" w:rsidP="00B0438B">
      <w:pPr>
        <w:numPr>
          <w:ilvl w:val="0"/>
          <w:numId w:val="12"/>
        </w:numPr>
        <w:rPr>
          <w:rFonts w:ascii="Tahoma" w:hAnsi="Tahoma" w:cs="Tahoma"/>
          <w:sz w:val="22"/>
          <w:szCs w:val="22"/>
        </w:rPr>
      </w:pPr>
      <w:r w:rsidRPr="002E2387">
        <w:rPr>
          <w:rFonts w:ascii="Tahoma" w:hAnsi="Tahoma" w:cs="Tahoma"/>
          <w:sz w:val="22"/>
          <w:szCs w:val="22"/>
        </w:rPr>
        <w:t xml:space="preserve">Oversee all Individual Attendance Plans (IAPs). </w:t>
      </w:r>
      <w:r w:rsidRPr="002E2387">
        <w:rPr>
          <w:rFonts w:ascii="Tahoma" w:hAnsi="Tahoma" w:cs="Tahoma"/>
          <w:b/>
          <w:color w:val="0070C0"/>
          <w:sz w:val="22"/>
          <w:szCs w:val="22"/>
        </w:rPr>
        <w:t>See Appendix B</w:t>
      </w:r>
    </w:p>
    <w:p w14:paraId="52610F40" w14:textId="77777777" w:rsidR="00B0438B" w:rsidRPr="002E2387" w:rsidRDefault="00B0438B" w:rsidP="00B0438B">
      <w:pPr>
        <w:numPr>
          <w:ilvl w:val="0"/>
          <w:numId w:val="12"/>
        </w:numPr>
        <w:rPr>
          <w:rFonts w:ascii="Tahoma" w:hAnsi="Tahoma" w:cs="Tahoma"/>
          <w:sz w:val="22"/>
          <w:szCs w:val="22"/>
        </w:rPr>
      </w:pPr>
      <w:r w:rsidRPr="002E2387">
        <w:rPr>
          <w:rFonts w:ascii="Tahoma" w:hAnsi="Tahoma" w:cs="Tahoma"/>
          <w:sz w:val="22"/>
          <w:szCs w:val="22"/>
        </w:rPr>
        <w:t>Work with Families Forward Workers and other agencies to tackle persistent absence</w:t>
      </w:r>
    </w:p>
    <w:p w14:paraId="7092F4B8" w14:textId="77777777" w:rsidR="00B0438B" w:rsidRPr="002E2387" w:rsidRDefault="00B0438B" w:rsidP="00B0438B">
      <w:pPr>
        <w:numPr>
          <w:ilvl w:val="0"/>
          <w:numId w:val="12"/>
        </w:numPr>
        <w:rPr>
          <w:rFonts w:ascii="Tahoma" w:hAnsi="Tahoma" w:cs="Tahoma"/>
          <w:sz w:val="22"/>
          <w:szCs w:val="22"/>
        </w:rPr>
      </w:pPr>
      <w:r w:rsidRPr="002E2387">
        <w:rPr>
          <w:rFonts w:ascii="Tahoma" w:hAnsi="Tahoma" w:cs="Tahoma"/>
          <w:sz w:val="22"/>
          <w:szCs w:val="22"/>
        </w:rPr>
        <w:t>Arrange calls and meetings with parents to discuss attendance issues</w:t>
      </w:r>
    </w:p>
    <w:p w14:paraId="50C33B51" w14:textId="77777777" w:rsidR="00B0438B" w:rsidRPr="002E2387" w:rsidRDefault="00B0438B" w:rsidP="00B0438B">
      <w:pPr>
        <w:numPr>
          <w:ilvl w:val="0"/>
          <w:numId w:val="12"/>
        </w:numPr>
        <w:rPr>
          <w:rFonts w:ascii="Tahoma" w:hAnsi="Tahoma" w:cs="Tahoma"/>
          <w:sz w:val="22"/>
          <w:szCs w:val="22"/>
        </w:rPr>
      </w:pPr>
      <w:r w:rsidRPr="002E2387">
        <w:rPr>
          <w:rFonts w:ascii="Tahoma" w:hAnsi="Tahoma" w:cs="Tahoma"/>
          <w:sz w:val="22"/>
          <w:szCs w:val="22"/>
        </w:rPr>
        <w:t>Liaise with the designated senior leader or Executive Headteacher when to issue fixed-penalty notices.</w:t>
      </w:r>
    </w:p>
    <w:p w14:paraId="6CC771A8" w14:textId="77777777" w:rsidR="00B0438B" w:rsidRPr="002E2387" w:rsidRDefault="00B0438B" w:rsidP="00B0438B">
      <w:pPr>
        <w:rPr>
          <w:rFonts w:ascii="Tahoma" w:hAnsi="Tahoma" w:cs="Tahoma"/>
          <w:sz w:val="22"/>
          <w:szCs w:val="22"/>
        </w:rPr>
      </w:pPr>
      <w:r w:rsidRPr="002E2387">
        <w:rPr>
          <w:rFonts w:ascii="Tahoma" w:hAnsi="Tahoma" w:cs="Tahoma"/>
          <w:sz w:val="22"/>
          <w:szCs w:val="22"/>
        </w:rPr>
        <w:t>Procedures:</w:t>
      </w:r>
    </w:p>
    <w:p w14:paraId="3A603510" w14:textId="2CBFDFC3" w:rsidR="00B0438B" w:rsidRPr="002E2387" w:rsidRDefault="00B0438B" w:rsidP="00B0438B">
      <w:pPr>
        <w:numPr>
          <w:ilvl w:val="0"/>
          <w:numId w:val="24"/>
        </w:numPr>
        <w:rPr>
          <w:rFonts w:ascii="Tahoma" w:hAnsi="Tahoma" w:cs="Tahoma"/>
          <w:sz w:val="22"/>
          <w:szCs w:val="22"/>
        </w:rPr>
      </w:pPr>
      <w:r w:rsidRPr="002E2387">
        <w:rPr>
          <w:rFonts w:ascii="Tahoma" w:hAnsi="Tahoma" w:cs="Tahoma"/>
          <w:sz w:val="22"/>
          <w:szCs w:val="22"/>
        </w:rPr>
        <w:t xml:space="preserve">Registers officially close at 0930 with the exception of cases where attendance is by lesson </w:t>
      </w:r>
    </w:p>
    <w:p w14:paraId="17E08A8B" w14:textId="77777777" w:rsidR="00B0438B" w:rsidRPr="002E2387" w:rsidRDefault="00B0438B" w:rsidP="00B0438B">
      <w:pPr>
        <w:numPr>
          <w:ilvl w:val="0"/>
          <w:numId w:val="24"/>
        </w:numPr>
        <w:rPr>
          <w:rFonts w:ascii="Tahoma" w:hAnsi="Tahoma" w:cs="Tahoma"/>
          <w:sz w:val="22"/>
          <w:szCs w:val="22"/>
        </w:rPr>
      </w:pPr>
      <w:r w:rsidRPr="002E2387">
        <w:rPr>
          <w:rFonts w:ascii="Tahoma" w:hAnsi="Tahoma" w:cs="Tahoma"/>
          <w:sz w:val="22"/>
          <w:szCs w:val="22"/>
        </w:rPr>
        <w:t>Daily absence calls - within the hour</w:t>
      </w:r>
    </w:p>
    <w:p w14:paraId="1C2FC745" w14:textId="77777777" w:rsidR="00B0438B" w:rsidRPr="002E2387" w:rsidRDefault="00B0438B" w:rsidP="00B0438B">
      <w:pPr>
        <w:numPr>
          <w:ilvl w:val="0"/>
          <w:numId w:val="24"/>
        </w:numPr>
        <w:rPr>
          <w:rFonts w:ascii="Tahoma" w:hAnsi="Tahoma" w:cs="Tahoma"/>
          <w:sz w:val="22"/>
          <w:szCs w:val="22"/>
        </w:rPr>
      </w:pPr>
      <w:r w:rsidRPr="002E2387">
        <w:rPr>
          <w:rFonts w:ascii="Tahoma" w:hAnsi="Tahoma" w:cs="Tahoma"/>
          <w:sz w:val="22"/>
          <w:szCs w:val="22"/>
        </w:rPr>
        <w:t>After 3 days of absence – staff visit (sooner if needed)</w:t>
      </w:r>
    </w:p>
    <w:p w14:paraId="6FFC748F" w14:textId="77777777" w:rsidR="00B0438B" w:rsidRPr="002E2387" w:rsidRDefault="00B0438B" w:rsidP="00B0438B">
      <w:pPr>
        <w:numPr>
          <w:ilvl w:val="0"/>
          <w:numId w:val="24"/>
        </w:numPr>
        <w:rPr>
          <w:rFonts w:ascii="Tahoma" w:hAnsi="Tahoma" w:cs="Tahoma"/>
          <w:sz w:val="22"/>
          <w:szCs w:val="22"/>
        </w:rPr>
      </w:pPr>
      <w:r w:rsidRPr="002E2387">
        <w:rPr>
          <w:rFonts w:ascii="Tahoma" w:hAnsi="Tahoma" w:cs="Tahoma"/>
          <w:sz w:val="22"/>
          <w:szCs w:val="22"/>
        </w:rPr>
        <w:t>After 5 days of absence – report to LA</w:t>
      </w:r>
    </w:p>
    <w:p w14:paraId="431091A1" w14:textId="77777777" w:rsidR="00B0438B" w:rsidRPr="002E2387" w:rsidRDefault="00B0438B" w:rsidP="00B0438B">
      <w:pPr>
        <w:numPr>
          <w:ilvl w:val="0"/>
          <w:numId w:val="24"/>
        </w:numPr>
        <w:rPr>
          <w:rFonts w:ascii="Tahoma" w:hAnsi="Tahoma" w:cs="Tahoma"/>
          <w:sz w:val="22"/>
          <w:szCs w:val="22"/>
        </w:rPr>
      </w:pPr>
      <w:r w:rsidRPr="002E2387">
        <w:rPr>
          <w:rFonts w:ascii="Tahoma" w:hAnsi="Tahoma" w:cs="Tahoma"/>
          <w:sz w:val="22"/>
          <w:szCs w:val="22"/>
        </w:rPr>
        <w:t>IAPs –Individual Attendance Plans on Arbor</w:t>
      </w:r>
    </w:p>
    <w:p w14:paraId="6DAF94BE" w14:textId="77777777" w:rsidR="00B0438B" w:rsidRPr="002E2387" w:rsidRDefault="00B0438B" w:rsidP="00B0438B">
      <w:pPr>
        <w:numPr>
          <w:ilvl w:val="0"/>
          <w:numId w:val="24"/>
        </w:numPr>
        <w:rPr>
          <w:rFonts w:ascii="Tahoma" w:hAnsi="Tahoma" w:cs="Tahoma"/>
          <w:sz w:val="22"/>
          <w:szCs w:val="22"/>
        </w:rPr>
      </w:pPr>
      <w:r w:rsidRPr="002E2387">
        <w:rPr>
          <w:rFonts w:ascii="Tahoma" w:hAnsi="Tahoma" w:cs="Tahoma"/>
          <w:sz w:val="22"/>
          <w:szCs w:val="22"/>
        </w:rPr>
        <w:t xml:space="preserve">Regular reviews of IAPs - evaluating the impact </w:t>
      </w:r>
    </w:p>
    <w:p w14:paraId="03EA3344" w14:textId="77777777" w:rsidR="00B0438B" w:rsidRPr="002E2387" w:rsidRDefault="00B0438B" w:rsidP="00B0438B">
      <w:pPr>
        <w:numPr>
          <w:ilvl w:val="0"/>
          <w:numId w:val="24"/>
        </w:numPr>
        <w:rPr>
          <w:rFonts w:ascii="Tahoma" w:hAnsi="Tahoma" w:cs="Tahoma"/>
          <w:sz w:val="22"/>
          <w:szCs w:val="22"/>
        </w:rPr>
      </w:pPr>
      <w:r w:rsidRPr="002E2387">
        <w:rPr>
          <w:rFonts w:ascii="Tahoma" w:hAnsi="Tahoma" w:cs="Tahoma"/>
          <w:sz w:val="22"/>
          <w:szCs w:val="22"/>
        </w:rPr>
        <w:t>Adjusting the IAP where necessary</w:t>
      </w:r>
    </w:p>
    <w:p w14:paraId="4ABD5D18" w14:textId="77777777" w:rsidR="00B0438B" w:rsidRPr="002E2387" w:rsidRDefault="00B0438B" w:rsidP="00B0438B">
      <w:pPr>
        <w:rPr>
          <w:rFonts w:ascii="Tahoma" w:hAnsi="Tahoma" w:cs="Tahoma"/>
          <w:sz w:val="22"/>
          <w:szCs w:val="22"/>
        </w:rPr>
      </w:pPr>
    </w:p>
    <w:p w14:paraId="5DA92DB2" w14:textId="77777777" w:rsidR="00B0438B" w:rsidRPr="002E2387" w:rsidRDefault="00B0438B" w:rsidP="00B0438B">
      <w:pPr>
        <w:rPr>
          <w:rFonts w:ascii="Tahoma" w:hAnsi="Tahoma" w:cs="Tahoma"/>
          <w:b/>
          <w:bCs/>
          <w:sz w:val="22"/>
          <w:szCs w:val="22"/>
        </w:rPr>
      </w:pPr>
      <w:r w:rsidRPr="002E2387">
        <w:rPr>
          <w:rFonts w:ascii="Tahoma" w:hAnsi="Tahoma" w:cs="Tahoma"/>
          <w:b/>
          <w:bCs/>
          <w:sz w:val="22"/>
          <w:szCs w:val="22"/>
        </w:rPr>
        <w:t>Links with other policies</w:t>
      </w:r>
    </w:p>
    <w:p w14:paraId="3E4AE68C" w14:textId="77777777" w:rsidR="00B0438B" w:rsidRPr="002E2387" w:rsidRDefault="00B0438B" w:rsidP="00B0438B">
      <w:pPr>
        <w:rPr>
          <w:rFonts w:ascii="Tahoma" w:hAnsi="Tahoma" w:cs="Tahoma"/>
          <w:sz w:val="22"/>
          <w:szCs w:val="22"/>
        </w:rPr>
      </w:pPr>
    </w:p>
    <w:p w14:paraId="5A7B5D61" w14:textId="57F80186" w:rsidR="00B0438B" w:rsidRPr="002E2387" w:rsidRDefault="00B0438B" w:rsidP="00B0438B">
      <w:pPr>
        <w:rPr>
          <w:rFonts w:ascii="Tahoma" w:hAnsi="Tahoma" w:cs="Tahoma"/>
          <w:sz w:val="22"/>
          <w:szCs w:val="22"/>
        </w:rPr>
      </w:pPr>
      <w:r w:rsidRPr="00E01282">
        <w:t xml:space="preserve">Working Together to Improve School Attendance, DfE, </w:t>
      </w:r>
      <w:r w:rsidR="004314D1">
        <w:rPr>
          <w:rFonts w:ascii="Tahoma" w:hAnsi="Tahoma" w:cs="Tahoma"/>
          <w:sz w:val="22"/>
          <w:szCs w:val="22"/>
        </w:rPr>
        <w:t>August 2024</w:t>
      </w:r>
    </w:p>
    <w:p w14:paraId="49BA27E2" w14:textId="77777777" w:rsidR="00B0438B" w:rsidRPr="002E2387" w:rsidRDefault="00DA507A" w:rsidP="00B0438B">
      <w:pPr>
        <w:rPr>
          <w:rFonts w:ascii="Tahoma" w:hAnsi="Tahoma" w:cs="Tahoma"/>
          <w:sz w:val="22"/>
          <w:szCs w:val="22"/>
        </w:rPr>
      </w:pPr>
      <w:hyperlink r:id="rId12" w:history="1">
        <w:r w:rsidR="00B0438B" w:rsidRPr="002E2387">
          <w:rPr>
            <w:rStyle w:val="Hyperlink"/>
            <w:rFonts w:ascii="Tahoma" w:hAnsi="Tahoma" w:cs="Tahoma"/>
            <w:sz w:val="22"/>
            <w:szCs w:val="22"/>
          </w:rPr>
          <w:t>Safeguarding and Child Protection Policy</w:t>
        </w:r>
      </w:hyperlink>
      <w:r w:rsidR="00B0438B" w:rsidRPr="002E2387">
        <w:rPr>
          <w:rFonts w:ascii="Tahoma" w:hAnsi="Tahoma" w:cs="Tahoma"/>
          <w:sz w:val="22"/>
          <w:szCs w:val="22"/>
        </w:rPr>
        <w:t xml:space="preserve"> </w:t>
      </w:r>
    </w:p>
    <w:p w14:paraId="0598D42F" w14:textId="605F48AB" w:rsidR="00B0438B" w:rsidRPr="002E2387" w:rsidRDefault="00DA507A" w:rsidP="00B0438B">
      <w:pPr>
        <w:rPr>
          <w:rFonts w:ascii="Tahoma" w:hAnsi="Tahoma" w:cs="Tahoma"/>
          <w:sz w:val="22"/>
          <w:szCs w:val="22"/>
        </w:rPr>
      </w:pPr>
      <w:hyperlink r:id="rId13" w:history="1">
        <w:r w:rsidR="004314D1" w:rsidRPr="002E2387">
          <w:rPr>
            <w:rStyle w:val="Hyperlink"/>
            <w:rFonts w:ascii="Tahoma" w:hAnsi="Tahoma" w:cs="Tahoma"/>
            <w:sz w:val="22"/>
            <w:szCs w:val="22"/>
          </w:rPr>
          <w:t>Keeping Children Safe in Education 202</w:t>
        </w:r>
        <w:r w:rsidR="004314D1">
          <w:rPr>
            <w:rStyle w:val="Hyperlink"/>
            <w:rFonts w:ascii="Tahoma" w:hAnsi="Tahoma" w:cs="Tahoma"/>
            <w:sz w:val="22"/>
            <w:szCs w:val="22"/>
          </w:rPr>
          <w:t>4</w:t>
        </w:r>
      </w:hyperlink>
    </w:p>
    <w:p w14:paraId="5310C2B3" w14:textId="4273C3E7" w:rsidR="00B0438B" w:rsidRPr="002E2387" w:rsidRDefault="00DA507A" w:rsidP="00B0438B">
      <w:pPr>
        <w:rPr>
          <w:rFonts w:ascii="Tahoma" w:hAnsi="Tahoma" w:cs="Tahoma"/>
          <w:sz w:val="22"/>
          <w:szCs w:val="22"/>
        </w:rPr>
      </w:pPr>
      <w:hyperlink r:id="rId14" w:history="1">
        <w:r w:rsidR="004314D1" w:rsidRPr="002E2387">
          <w:rPr>
            <w:rStyle w:val="Hyperlink"/>
            <w:rFonts w:ascii="Tahoma" w:hAnsi="Tahoma" w:cs="Tahoma"/>
            <w:sz w:val="22"/>
            <w:szCs w:val="22"/>
          </w:rPr>
          <w:t>Working Together to Safeguard Children 20</w:t>
        </w:r>
        <w:r w:rsidR="004314D1">
          <w:rPr>
            <w:rStyle w:val="Hyperlink"/>
            <w:rFonts w:ascii="Tahoma" w:hAnsi="Tahoma" w:cs="Tahoma"/>
            <w:sz w:val="22"/>
            <w:szCs w:val="22"/>
          </w:rPr>
          <w:t>23</w:t>
        </w:r>
      </w:hyperlink>
    </w:p>
    <w:p w14:paraId="450A2CA3" w14:textId="77777777" w:rsidR="00B0438B" w:rsidRPr="002E2387" w:rsidRDefault="00B0438B" w:rsidP="00B0438B">
      <w:pPr>
        <w:rPr>
          <w:rFonts w:ascii="Tahoma" w:hAnsi="Tahoma" w:cs="Tahoma"/>
          <w:sz w:val="22"/>
          <w:szCs w:val="22"/>
        </w:rPr>
      </w:pPr>
    </w:p>
    <w:p w14:paraId="325F3A5D" w14:textId="77777777" w:rsidR="00B0438B" w:rsidRPr="002E2387" w:rsidRDefault="00B0438B" w:rsidP="00B0438B">
      <w:pPr>
        <w:rPr>
          <w:rFonts w:ascii="Tahoma" w:hAnsi="Tahoma" w:cs="Tahoma"/>
          <w:b/>
          <w:bCs/>
          <w:sz w:val="22"/>
          <w:szCs w:val="22"/>
          <w:u w:val="single"/>
        </w:rPr>
      </w:pPr>
      <w:r w:rsidRPr="002E2387">
        <w:rPr>
          <w:rFonts w:ascii="Tahoma" w:hAnsi="Tahoma" w:cs="Tahoma"/>
          <w:b/>
          <w:bCs/>
          <w:sz w:val="22"/>
          <w:szCs w:val="22"/>
          <w:u w:val="single"/>
        </w:rPr>
        <w:t>Legislation and Guidance</w:t>
      </w:r>
    </w:p>
    <w:p w14:paraId="0A4ED0C3" w14:textId="77777777" w:rsidR="00B0438B" w:rsidRPr="002E2387" w:rsidRDefault="00B0438B" w:rsidP="00B0438B">
      <w:pPr>
        <w:rPr>
          <w:rFonts w:ascii="Tahoma" w:hAnsi="Tahoma" w:cs="Tahoma"/>
          <w:b/>
          <w:sz w:val="22"/>
          <w:szCs w:val="22"/>
          <w:u w:val="single"/>
        </w:rPr>
      </w:pPr>
    </w:p>
    <w:p w14:paraId="0CAB8D8D" w14:textId="77777777" w:rsidR="00B0438B" w:rsidRPr="002E2387" w:rsidRDefault="00B0438B" w:rsidP="00B0438B">
      <w:pPr>
        <w:rPr>
          <w:rFonts w:ascii="Tahoma" w:hAnsi="Tahoma" w:cs="Tahoma"/>
          <w:sz w:val="22"/>
          <w:szCs w:val="22"/>
        </w:rPr>
      </w:pPr>
      <w:r w:rsidRPr="002E2387">
        <w:rPr>
          <w:rFonts w:ascii="Tahoma" w:hAnsi="Tahoma" w:cs="Tahoma"/>
          <w:sz w:val="22"/>
          <w:szCs w:val="22"/>
        </w:rPr>
        <w:t>This policy meets the requirements of the school attendance guidance from the Department of Education (DfE), and refers to the DfE’s statutory guidance on school attendance parental responsibility measures.  These documents are drawn from the following legislation setting out the legal powers and duties that govern school attendance:</w:t>
      </w:r>
    </w:p>
    <w:p w14:paraId="2C62235B" w14:textId="77777777" w:rsidR="00B0438B" w:rsidRPr="002E2387" w:rsidRDefault="00B0438B" w:rsidP="00B0438B">
      <w:pPr>
        <w:rPr>
          <w:rFonts w:ascii="Tahoma" w:hAnsi="Tahoma" w:cs="Tahoma"/>
          <w:sz w:val="22"/>
          <w:szCs w:val="22"/>
        </w:rPr>
      </w:pPr>
    </w:p>
    <w:p w14:paraId="4BF31853" w14:textId="77777777" w:rsidR="00B0438B" w:rsidRPr="002E2387" w:rsidRDefault="00DA507A" w:rsidP="00B0438B">
      <w:pPr>
        <w:numPr>
          <w:ilvl w:val="0"/>
          <w:numId w:val="19"/>
        </w:numPr>
        <w:rPr>
          <w:rFonts w:ascii="Tahoma" w:hAnsi="Tahoma" w:cs="Tahoma"/>
          <w:sz w:val="22"/>
          <w:szCs w:val="22"/>
        </w:rPr>
      </w:pPr>
      <w:hyperlink r:id="rId15" w:history="1">
        <w:r w:rsidR="00B0438B" w:rsidRPr="002E2387">
          <w:rPr>
            <w:rStyle w:val="Hyperlink"/>
            <w:rFonts w:ascii="Tahoma" w:hAnsi="Tahoma" w:cs="Tahoma"/>
            <w:sz w:val="22"/>
            <w:szCs w:val="22"/>
          </w:rPr>
          <w:t>The Education Act 1996</w:t>
        </w:r>
      </w:hyperlink>
    </w:p>
    <w:p w14:paraId="47F8FFD1" w14:textId="77777777" w:rsidR="00B0438B" w:rsidRPr="002E2387" w:rsidRDefault="00DA507A" w:rsidP="00B0438B">
      <w:pPr>
        <w:numPr>
          <w:ilvl w:val="0"/>
          <w:numId w:val="19"/>
        </w:numPr>
        <w:rPr>
          <w:rFonts w:ascii="Tahoma" w:hAnsi="Tahoma" w:cs="Tahoma"/>
          <w:sz w:val="22"/>
          <w:szCs w:val="22"/>
        </w:rPr>
      </w:pPr>
      <w:hyperlink r:id="rId16" w:history="1">
        <w:r w:rsidR="00B0438B" w:rsidRPr="002E2387">
          <w:rPr>
            <w:rStyle w:val="Hyperlink"/>
            <w:rFonts w:ascii="Tahoma" w:hAnsi="Tahoma" w:cs="Tahoma"/>
            <w:sz w:val="22"/>
            <w:szCs w:val="22"/>
          </w:rPr>
          <w:t>The Special Educational Needs and Disability Act 2001</w:t>
        </w:r>
      </w:hyperlink>
    </w:p>
    <w:p w14:paraId="367AE2B2" w14:textId="77777777" w:rsidR="00B0438B" w:rsidRPr="002E2387" w:rsidRDefault="00DA507A" w:rsidP="00B0438B">
      <w:pPr>
        <w:numPr>
          <w:ilvl w:val="0"/>
          <w:numId w:val="19"/>
        </w:numPr>
        <w:rPr>
          <w:rFonts w:ascii="Tahoma" w:hAnsi="Tahoma" w:cs="Tahoma"/>
          <w:sz w:val="22"/>
          <w:szCs w:val="22"/>
        </w:rPr>
      </w:pPr>
      <w:hyperlink r:id="rId17" w:history="1">
        <w:r w:rsidR="00B0438B" w:rsidRPr="002E2387">
          <w:rPr>
            <w:rStyle w:val="Hyperlink"/>
            <w:rFonts w:ascii="Tahoma" w:hAnsi="Tahoma" w:cs="Tahoma"/>
            <w:sz w:val="22"/>
            <w:szCs w:val="22"/>
          </w:rPr>
          <w:t>The Education and Inspections Act 2006</w:t>
        </w:r>
      </w:hyperlink>
    </w:p>
    <w:p w14:paraId="2357A47A" w14:textId="77777777" w:rsidR="00B0438B" w:rsidRPr="002E2387" w:rsidRDefault="00DA507A" w:rsidP="00B0438B">
      <w:pPr>
        <w:numPr>
          <w:ilvl w:val="0"/>
          <w:numId w:val="19"/>
        </w:numPr>
        <w:rPr>
          <w:rFonts w:ascii="Tahoma" w:hAnsi="Tahoma" w:cs="Tahoma"/>
          <w:sz w:val="22"/>
          <w:szCs w:val="22"/>
        </w:rPr>
      </w:pPr>
      <w:hyperlink r:id="rId18" w:history="1">
        <w:r w:rsidR="00B0438B" w:rsidRPr="002E2387">
          <w:rPr>
            <w:rStyle w:val="Hyperlink"/>
            <w:rFonts w:ascii="Tahoma" w:hAnsi="Tahoma" w:cs="Tahoma"/>
            <w:sz w:val="22"/>
            <w:szCs w:val="22"/>
          </w:rPr>
          <w:t>The Education (Pupil Registration) (England) Regulations 2006</w:t>
        </w:r>
      </w:hyperlink>
    </w:p>
    <w:p w14:paraId="744D9FAE" w14:textId="77777777" w:rsidR="00B0438B" w:rsidRPr="002E2387" w:rsidRDefault="00DA507A" w:rsidP="00B0438B">
      <w:pPr>
        <w:numPr>
          <w:ilvl w:val="0"/>
          <w:numId w:val="19"/>
        </w:numPr>
        <w:rPr>
          <w:rFonts w:ascii="Tahoma" w:hAnsi="Tahoma" w:cs="Tahoma"/>
          <w:sz w:val="22"/>
          <w:szCs w:val="22"/>
        </w:rPr>
      </w:pPr>
      <w:hyperlink r:id="rId19" w:history="1">
        <w:r w:rsidR="00B0438B" w:rsidRPr="002E2387">
          <w:rPr>
            <w:rStyle w:val="Hyperlink"/>
            <w:rFonts w:ascii="Tahoma" w:hAnsi="Tahoma" w:cs="Tahoma"/>
            <w:sz w:val="22"/>
            <w:szCs w:val="22"/>
          </w:rPr>
          <w:t>The Education (Pupil Registration) (England) (Amendment) Regulations 2010</w:t>
        </w:r>
      </w:hyperlink>
    </w:p>
    <w:p w14:paraId="60F3BB5D" w14:textId="77777777" w:rsidR="00B0438B" w:rsidRPr="002E2387" w:rsidRDefault="00DA507A" w:rsidP="00B0438B">
      <w:pPr>
        <w:numPr>
          <w:ilvl w:val="0"/>
          <w:numId w:val="19"/>
        </w:numPr>
        <w:rPr>
          <w:rFonts w:ascii="Tahoma" w:hAnsi="Tahoma" w:cs="Tahoma"/>
          <w:sz w:val="22"/>
          <w:szCs w:val="22"/>
        </w:rPr>
      </w:pPr>
      <w:hyperlink r:id="rId20" w:history="1">
        <w:r w:rsidR="00B0438B" w:rsidRPr="002E2387">
          <w:rPr>
            <w:rStyle w:val="Hyperlink"/>
            <w:rFonts w:ascii="Tahoma" w:hAnsi="Tahoma" w:cs="Tahoma"/>
            <w:sz w:val="22"/>
            <w:szCs w:val="22"/>
          </w:rPr>
          <w:t>The Education (Pupil Registration) (England) (Amendment) Regulations 2011</w:t>
        </w:r>
      </w:hyperlink>
    </w:p>
    <w:p w14:paraId="0167C105" w14:textId="77777777" w:rsidR="00B0438B" w:rsidRPr="002E2387" w:rsidRDefault="00DA507A" w:rsidP="00B0438B">
      <w:pPr>
        <w:numPr>
          <w:ilvl w:val="0"/>
          <w:numId w:val="19"/>
        </w:numPr>
        <w:rPr>
          <w:rFonts w:ascii="Tahoma" w:hAnsi="Tahoma" w:cs="Tahoma"/>
          <w:sz w:val="22"/>
          <w:szCs w:val="22"/>
        </w:rPr>
      </w:pPr>
      <w:hyperlink r:id="rId21" w:history="1">
        <w:r w:rsidR="00B0438B" w:rsidRPr="002E2387">
          <w:rPr>
            <w:rStyle w:val="Hyperlink"/>
            <w:rFonts w:ascii="Tahoma" w:hAnsi="Tahoma" w:cs="Tahoma"/>
            <w:sz w:val="22"/>
            <w:szCs w:val="22"/>
          </w:rPr>
          <w:t>The Education (Pupil Registration) (England) (Amendment) Regulations 2013</w:t>
        </w:r>
      </w:hyperlink>
    </w:p>
    <w:p w14:paraId="04649551" w14:textId="77777777" w:rsidR="00B0438B" w:rsidRPr="002E2387" w:rsidRDefault="00DA507A" w:rsidP="00B0438B">
      <w:pPr>
        <w:numPr>
          <w:ilvl w:val="0"/>
          <w:numId w:val="19"/>
        </w:numPr>
        <w:rPr>
          <w:rFonts w:ascii="Tahoma" w:hAnsi="Tahoma" w:cs="Tahoma"/>
          <w:sz w:val="22"/>
          <w:szCs w:val="22"/>
        </w:rPr>
      </w:pPr>
      <w:hyperlink r:id="rId22" w:history="1">
        <w:r w:rsidR="00B0438B" w:rsidRPr="002E2387">
          <w:rPr>
            <w:rStyle w:val="Hyperlink"/>
            <w:rFonts w:ascii="Tahoma" w:hAnsi="Tahoma" w:cs="Tahoma"/>
            <w:sz w:val="22"/>
            <w:szCs w:val="22"/>
          </w:rPr>
          <w:t>The Education (Pupil Registration) (England) (Amendment) Regulations 2016</w:t>
        </w:r>
      </w:hyperlink>
    </w:p>
    <w:p w14:paraId="21C0F642" w14:textId="77777777" w:rsidR="00B0438B" w:rsidRPr="002E2387" w:rsidRDefault="00DA507A" w:rsidP="00B0438B">
      <w:pPr>
        <w:numPr>
          <w:ilvl w:val="0"/>
          <w:numId w:val="19"/>
        </w:numPr>
        <w:rPr>
          <w:rFonts w:ascii="Tahoma" w:hAnsi="Tahoma" w:cs="Tahoma"/>
          <w:sz w:val="22"/>
          <w:szCs w:val="22"/>
        </w:rPr>
      </w:pPr>
      <w:hyperlink r:id="rId23" w:history="1">
        <w:r w:rsidR="00B0438B" w:rsidRPr="002E2387">
          <w:rPr>
            <w:rStyle w:val="Hyperlink"/>
            <w:rFonts w:ascii="Tahoma" w:hAnsi="Tahoma" w:cs="Tahoma"/>
            <w:sz w:val="22"/>
            <w:szCs w:val="22"/>
          </w:rPr>
          <w:t>The Education (Penalty Notices) (England) (Amendment) Regulations 2013</w:t>
        </w:r>
      </w:hyperlink>
    </w:p>
    <w:p w14:paraId="67C7B597" w14:textId="77777777" w:rsidR="00B0438B" w:rsidRPr="002E2387" w:rsidRDefault="00B0438B" w:rsidP="00B0438B">
      <w:pPr>
        <w:rPr>
          <w:rFonts w:ascii="Tahoma" w:hAnsi="Tahoma" w:cs="Tahoma"/>
          <w:sz w:val="22"/>
          <w:szCs w:val="22"/>
        </w:rPr>
      </w:pPr>
    </w:p>
    <w:p w14:paraId="41CE6BA8" w14:textId="15C1D9F9" w:rsidR="00D706D6" w:rsidRPr="002E2387" w:rsidRDefault="00D706D6" w:rsidP="00D706D6">
      <w:pPr>
        <w:rPr>
          <w:rFonts w:ascii="Tahoma" w:hAnsi="Tahoma" w:cs="Tahoma"/>
          <w:sz w:val="22"/>
          <w:szCs w:val="22"/>
        </w:rPr>
      </w:pPr>
    </w:p>
    <w:p w14:paraId="1E6A4EAB" w14:textId="77777777" w:rsidR="00D706D6" w:rsidRPr="002E2387" w:rsidRDefault="00D706D6" w:rsidP="00D706D6">
      <w:pPr>
        <w:widowControl/>
        <w:overflowPunct/>
        <w:autoSpaceDE/>
        <w:autoSpaceDN/>
        <w:adjustRightInd/>
        <w:ind w:left="360"/>
        <w:jc w:val="right"/>
        <w:textAlignment w:val="auto"/>
        <w:rPr>
          <w:rFonts w:ascii="Tahoma" w:hAnsi="Tahoma" w:cs="Tahoma"/>
          <w:b/>
          <w:sz w:val="22"/>
          <w:szCs w:val="22"/>
          <w:u w:val="single"/>
        </w:rPr>
      </w:pPr>
    </w:p>
    <w:p w14:paraId="6F58B0A3" w14:textId="77777777" w:rsidR="00D706D6" w:rsidRPr="002E2387" w:rsidRDefault="00D706D6" w:rsidP="00D706D6">
      <w:pPr>
        <w:widowControl/>
        <w:overflowPunct/>
        <w:autoSpaceDE/>
        <w:autoSpaceDN/>
        <w:adjustRightInd/>
        <w:ind w:left="360"/>
        <w:jc w:val="center"/>
        <w:textAlignment w:val="auto"/>
        <w:rPr>
          <w:rFonts w:ascii="Tahoma" w:hAnsi="Tahoma" w:cs="Tahoma"/>
          <w:b/>
          <w:sz w:val="22"/>
          <w:szCs w:val="22"/>
          <w:u w:val="single"/>
        </w:rPr>
      </w:pPr>
      <w:r w:rsidRPr="002E2387">
        <w:rPr>
          <w:rFonts w:ascii="Tahoma" w:hAnsi="Tahoma" w:cs="Tahoma"/>
          <w:b/>
          <w:sz w:val="22"/>
          <w:szCs w:val="22"/>
          <w:u w:val="single"/>
        </w:rPr>
        <w:t xml:space="preserve">Haybrook College Attendance Procedures </w:t>
      </w:r>
      <w:r w:rsidRPr="002E2387">
        <w:rPr>
          <w:rFonts w:ascii="Tahoma" w:hAnsi="Tahoma" w:cs="Tahoma"/>
          <w:b/>
          <w:color w:val="0070C0"/>
          <w:sz w:val="22"/>
          <w:szCs w:val="22"/>
          <w:u w:val="single"/>
        </w:rPr>
        <w:t>(see Appendix A for further guidance)</w:t>
      </w:r>
    </w:p>
    <w:p w14:paraId="387D5819" w14:textId="77777777" w:rsidR="00D706D6" w:rsidRPr="002E2387" w:rsidRDefault="00D706D6" w:rsidP="00D706D6">
      <w:pPr>
        <w:widowControl/>
        <w:overflowPunct/>
        <w:autoSpaceDE/>
        <w:autoSpaceDN/>
        <w:adjustRightInd/>
        <w:ind w:left="360"/>
        <w:jc w:val="center"/>
        <w:textAlignment w:val="auto"/>
        <w:rPr>
          <w:rFonts w:ascii="Tahoma" w:hAnsi="Tahoma" w:cs="Tahoma"/>
          <w:b/>
          <w:sz w:val="22"/>
          <w:szCs w:val="22"/>
          <w:u w:val="single"/>
        </w:rPr>
      </w:pPr>
    </w:p>
    <w:p w14:paraId="3BA98CBA" w14:textId="77777777" w:rsidR="00D706D6" w:rsidRPr="002E2387" w:rsidRDefault="00D706D6" w:rsidP="00D706D6">
      <w:pPr>
        <w:widowControl/>
        <w:numPr>
          <w:ilvl w:val="0"/>
          <w:numId w:val="15"/>
        </w:numPr>
        <w:overflowPunct/>
        <w:autoSpaceDE/>
        <w:autoSpaceDN/>
        <w:adjustRightInd/>
        <w:textAlignment w:val="auto"/>
        <w:rPr>
          <w:rFonts w:ascii="Tahoma" w:hAnsi="Tahoma" w:cs="Tahoma"/>
          <w:b/>
          <w:bCs/>
          <w:sz w:val="22"/>
          <w:szCs w:val="22"/>
          <w:u w:val="single"/>
        </w:rPr>
      </w:pPr>
      <w:r w:rsidRPr="002E2387">
        <w:rPr>
          <w:rFonts w:ascii="Tahoma" w:hAnsi="Tahoma" w:cs="Tahoma"/>
          <w:b/>
          <w:bCs/>
          <w:sz w:val="22"/>
          <w:szCs w:val="22"/>
          <w:u w:val="single"/>
        </w:rPr>
        <w:t>Attendance register</w:t>
      </w:r>
    </w:p>
    <w:p w14:paraId="728886A5" w14:textId="77777777" w:rsidR="00D706D6" w:rsidRPr="002E2387" w:rsidRDefault="00D706D6" w:rsidP="00D706D6">
      <w:pPr>
        <w:widowControl/>
        <w:overflowPunct/>
        <w:autoSpaceDE/>
        <w:autoSpaceDN/>
        <w:adjustRightInd/>
        <w:ind w:left="720"/>
        <w:textAlignment w:val="auto"/>
        <w:rPr>
          <w:rFonts w:ascii="Tahoma" w:hAnsi="Tahoma" w:cs="Tahoma"/>
          <w:b/>
          <w:sz w:val="22"/>
          <w:szCs w:val="22"/>
          <w:u w:val="single"/>
        </w:rPr>
      </w:pPr>
    </w:p>
    <w:p w14:paraId="7AA2684A"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By law, all schools (except those where all pupils are boarders) are required to keep an attendance register, and all pupils must be placed on this register.</w:t>
      </w:r>
    </w:p>
    <w:p w14:paraId="4387E4EE"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4F6656A7"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The attendance register will be taken at the start of the first session of each school day and once during the second session.  It will mark whether every pupil is:</w:t>
      </w:r>
    </w:p>
    <w:p w14:paraId="2417167E"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24C6A0BD" w14:textId="77777777" w:rsidR="00D706D6" w:rsidRPr="002E2387" w:rsidRDefault="00D706D6" w:rsidP="00D706D6">
      <w:pPr>
        <w:widowControl/>
        <w:numPr>
          <w:ilvl w:val="0"/>
          <w:numId w:val="16"/>
        </w:numPr>
        <w:overflowPunct/>
        <w:autoSpaceDE/>
        <w:autoSpaceDN/>
        <w:adjustRightInd/>
        <w:textAlignment w:val="auto"/>
        <w:rPr>
          <w:rFonts w:ascii="Tahoma" w:hAnsi="Tahoma" w:cs="Tahoma"/>
          <w:sz w:val="22"/>
          <w:szCs w:val="22"/>
        </w:rPr>
      </w:pPr>
      <w:r w:rsidRPr="002E2387">
        <w:rPr>
          <w:rFonts w:ascii="Tahoma" w:hAnsi="Tahoma" w:cs="Tahoma"/>
          <w:sz w:val="22"/>
          <w:szCs w:val="22"/>
        </w:rPr>
        <w:t>Present</w:t>
      </w:r>
    </w:p>
    <w:p w14:paraId="731138A4" w14:textId="77777777" w:rsidR="00D706D6" w:rsidRPr="002E2387" w:rsidRDefault="00D706D6" w:rsidP="00D706D6">
      <w:pPr>
        <w:widowControl/>
        <w:numPr>
          <w:ilvl w:val="0"/>
          <w:numId w:val="16"/>
        </w:numPr>
        <w:overflowPunct/>
        <w:autoSpaceDE/>
        <w:autoSpaceDN/>
        <w:adjustRightInd/>
        <w:textAlignment w:val="auto"/>
        <w:rPr>
          <w:rFonts w:ascii="Tahoma" w:hAnsi="Tahoma" w:cs="Tahoma"/>
          <w:sz w:val="22"/>
          <w:szCs w:val="22"/>
        </w:rPr>
      </w:pPr>
      <w:r w:rsidRPr="002E2387">
        <w:rPr>
          <w:rFonts w:ascii="Tahoma" w:hAnsi="Tahoma" w:cs="Tahoma"/>
          <w:sz w:val="22"/>
          <w:szCs w:val="22"/>
        </w:rPr>
        <w:t>Attending an approved off-site educational activity</w:t>
      </w:r>
    </w:p>
    <w:p w14:paraId="76B6DE71" w14:textId="77777777" w:rsidR="00D706D6" w:rsidRPr="002E2387" w:rsidRDefault="00D706D6" w:rsidP="00D706D6">
      <w:pPr>
        <w:widowControl/>
        <w:numPr>
          <w:ilvl w:val="0"/>
          <w:numId w:val="16"/>
        </w:numPr>
        <w:overflowPunct/>
        <w:autoSpaceDE/>
        <w:autoSpaceDN/>
        <w:adjustRightInd/>
        <w:textAlignment w:val="auto"/>
        <w:rPr>
          <w:rFonts w:ascii="Tahoma" w:hAnsi="Tahoma" w:cs="Tahoma"/>
          <w:sz w:val="22"/>
          <w:szCs w:val="22"/>
        </w:rPr>
      </w:pPr>
      <w:r w:rsidRPr="002E2387">
        <w:rPr>
          <w:rFonts w:ascii="Tahoma" w:hAnsi="Tahoma" w:cs="Tahoma"/>
          <w:sz w:val="22"/>
          <w:szCs w:val="22"/>
        </w:rPr>
        <w:t>Absent</w:t>
      </w:r>
    </w:p>
    <w:p w14:paraId="6080806C" w14:textId="3F7B1E8C" w:rsidR="00D706D6" w:rsidRPr="002E2387" w:rsidRDefault="00D706D6" w:rsidP="00D706D6">
      <w:pPr>
        <w:widowControl/>
        <w:numPr>
          <w:ilvl w:val="0"/>
          <w:numId w:val="16"/>
        </w:numPr>
        <w:overflowPunct/>
        <w:autoSpaceDE/>
        <w:autoSpaceDN/>
        <w:adjustRightInd/>
        <w:textAlignment w:val="auto"/>
        <w:rPr>
          <w:rFonts w:ascii="Tahoma" w:hAnsi="Tahoma" w:cs="Tahoma"/>
          <w:sz w:val="22"/>
          <w:szCs w:val="22"/>
        </w:rPr>
      </w:pPr>
      <w:r w:rsidRPr="002E2387">
        <w:rPr>
          <w:rFonts w:ascii="Tahoma" w:hAnsi="Tahoma" w:cs="Tahoma"/>
          <w:sz w:val="22"/>
          <w:szCs w:val="22"/>
        </w:rPr>
        <w:t>Unable to attend due to exceptional circumstances</w:t>
      </w:r>
    </w:p>
    <w:p w14:paraId="21F426AF" w14:textId="7E1C1405" w:rsidR="003835E8" w:rsidRPr="002E2387" w:rsidRDefault="003835E8" w:rsidP="003835E8">
      <w:pPr>
        <w:widowControl/>
        <w:overflowPunct/>
        <w:autoSpaceDE/>
        <w:autoSpaceDN/>
        <w:adjustRightInd/>
        <w:textAlignment w:val="auto"/>
        <w:rPr>
          <w:rFonts w:ascii="Tahoma" w:hAnsi="Tahoma" w:cs="Tahoma"/>
          <w:sz w:val="22"/>
          <w:szCs w:val="22"/>
        </w:rPr>
      </w:pPr>
    </w:p>
    <w:p w14:paraId="16390F7C" w14:textId="167FD87D" w:rsidR="003835E8" w:rsidRPr="002E2387" w:rsidRDefault="003835E8" w:rsidP="002E2387">
      <w:pPr>
        <w:widowControl/>
        <w:overflowPunct/>
        <w:autoSpaceDE/>
        <w:autoSpaceDN/>
        <w:adjustRightInd/>
        <w:ind w:firstLine="720"/>
        <w:textAlignment w:val="auto"/>
        <w:rPr>
          <w:rFonts w:ascii="Tahoma" w:hAnsi="Tahoma" w:cs="Tahoma"/>
          <w:sz w:val="22"/>
          <w:szCs w:val="22"/>
        </w:rPr>
      </w:pPr>
      <w:r w:rsidRPr="002E2387">
        <w:rPr>
          <w:rFonts w:ascii="Tahoma" w:hAnsi="Tahoma" w:cs="Tahoma"/>
          <w:sz w:val="22"/>
          <w:szCs w:val="22"/>
        </w:rPr>
        <w:t>Haybrook College also uses the Studybugs system</w:t>
      </w:r>
      <w:r w:rsidR="002E2387">
        <w:rPr>
          <w:rFonts w:ascii="Tahoma" w:hAnsi="Tahoma" w:cs="Tahoma"/>
          <w:sz w:val="22"/>
          <w:szCs w:val="22"/>
        </w:rPr>
        <w:t xml:space="preserve"> </w:t>
      </w:r>
    </w:p>
    <w:p w14:paraId="12B02CFA" w14:textId="77777777" w:rsidR="003835E8" w:rsidRPr="002E2387" w:rsidRDefault="003835E8" w:rsidP="003835E8">
      <w:pPr>
        <w:widowControl/>
        <w:overflowPunct/>
        <w:autoSpaceDE/>
        <w:autoSpaceDN/>
        <w:adjustRightInd/>
        <w:textAlignment w:val="auto"/>
        <w:rPr>
          <w:rFonts w:ascii="Tahoma" w:hAnsi="Tahoma" w:cs="Tahoma"/>
          <w:sz w:val="22"/>
          <w:szCs w:val="22"/>
        </w:rPr>
      </w:pPr>
    </w:p>
    <w:p w14:paraId="3CCB9450" w14:textId="77777777" w:rsidR="00D706D6" w:rsidRPr="002E2387" w:rsidRDefault="00D706D6" w:rsidP="00D706D6">
      <w:pPr>
        <w:widowControl/>
        <w:overflowPunct/>
        <w:autoSpaceDE/>
        <w:autoSpaceDN/>
        <w:adjustRightInd/>
        <w:ind w:left="1440"/>
        <w:textAlignment w:val="auto"/>
        <w:rPr>
          <w:rFonts w:ascii="Tahoma" w:hAnsi="Tahoma" w:cs="Tahoma"/>
          <w:sz w:val="22"/>
          <w:szCs w:val="22"/>
        </w:rPr>
      </w:pPr>
    </w:p>
    <w:p w14:paraId="69059C2C" w14:textId="77777777" w:rsidR="00D706D6" w:rsidRPr="002E2387" w:rsidRDefault="00D706D6" w:rsidP="00D706D6">
      <w:pPr>
        <w:widowControl/>
        <w:overflowPunct/>
        <w:autoSpaceDE/>
        <w:autoSpaceDN/>
        <w:adjustRightInd/>
        <w:ind w:left="720"/>
        <w:textAlignment w:val="auto"/>
        <w:rPr>
          <w:rFonts w:ascii="Tahoma" w:hAnsi="Tahoma" w:cs="Tahoma"/>
          <w:b/>
          <w:color w:val="0070C0"/>
          <w:sz w:val="22"/>
          <w:szCs w:val="22"/>
        </w:rPr>
      </w:pPr>
      <w:r w:rsidRPr="002E2387">
        <w:rPr>
          <w:rFonts w:ascii="Tahoma" w:hAnsi="Tahoma" w:cs="Tahoma"/>
          <w:b/>
          <w:color w:val="0070C0"/>
          <w:sz w:val="22"/>
          <w:szCs w:val="22"/>
        </w:rPr>
        <w:t xml:space="preserve">See Appendix C for full list of codes </w:t>
      </w:r>
    </w:p>
    <w:p w14:paraId="569DBF63"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7CC40D8E"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 xml:space="preserve">Pupils must arrive in school by the time set by individual centres on each school day. Parents and pupils will be advised of the start time of the first session on enrolment (0900) and the register will be taken at the beginning of this session and will be kept open for 30 minutes.  Hence, registers will officially close at 0930. This procedure will be followed again at the beginning of the second session with the register closing 30 minutes after the start of the session. </w:t>
      </w:r>
    </w:p>
    <w:p w14:paraId="08490390"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741A7244" w14:textId="77777777" w:rsidR="00D706D6" w:rsidRPr="002E2387" w:rsidRDefault="00D706D6" w:rsidP="00D706D6">
      <w:pPr>
        <w:widowControl/>
        <w:numPr>
          <w:ilvl w:val="0"/>
          <w:numId w:val="15"/>
        </w:numPr>
        <w:overflowPunct/>
        <w:autoSpaceDE/>
        <w:autoSpaceDN/>
        <w:adjustRightInd/>
        <w:textAlignment w:val="auto"/>
        <w:rPr>
          <w:rFonts w:ascii="Tahoma" w:hAnsi="Tahoma" w:cs="Tahoma"/>
          <w:b/>
          <w:bCs/>
          <w:sz w:val="22"/>
          <w:szCs w:val="22"/>
        </w:rPr>
      </w:pPr>
      <w:r w:rsidRPr="002E2387">
        <w:rPr>
          <w:rFonts w:ascii="Tahoma" w:hAnsi="Tahoma" w:cs="Tahoma"/>
          <w:b/>
          <w:bCs/>
          <w:sz w:val="22"/>
          <w:szCs w:val="22"/>
        </w:rPr>
        <w:t>Unplanned absence</w:t>
      </w:r>
    </w:p>
    <w:p w14:paraId="359E9B6E" w14:textId="77777777" w:rsidR="00D706D6" w:rsidRPr="002E2387" w:rsidRDefault="00D706D6" w:rsidP="00D706D6">
      <w:pPr>
        <w:widowControl/>
        <w:overflowPunct/>
        <w:autoSpaceDE/>
        <w:autoSpaceDN/>
        <w:adjustRightInd/>
        <w:textAlignment w:val="auto"/>
        <w:rPr>
          <w:rFonts w:ascii="Tahoma" w:hAnsi="Tahoma" w:cs="Tahoma"/>
          <w:b/>
          <w:sz w:val="22"/>
          <w:szCs w:val="22"/>
        </w:rPr>
      </w:pPr>
    </w:p>
    <w:p w14:paraId="20BDA733" w14:textId="344B0AEB"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Parents/carers must notify the College on the first day of an unplanned absence – for example, if their child in unable to attend due to ill health</w:t>
      </w:r>
      <w:r w:rsidR="004314D1">
        <w:rPr>
          <w:rFonts w:ascii="Tahoma" w:hAnsi="Tahoma" w:cs="Tahoma"/>
          <w:sz w:val="22"/>
          <w:szCs w:val="22"/>
        </w:rPr>
        <w:t>,</w:t>
      </w:r>
      <w:r w:rsidRPr="002E2387">
        <w:rPr>
          <w:rFonts w:ascii="Tahoma" w:hAnsi="Tahoma" w:cs="Tahoma"/>
          <w:sz w:val="22"/>
          <w:szCs w:val="22"/>
        </w:rPr>
        <w:t xml:space="preserve"> before the start of the school day or as soon as practically possible.</w:t>
      </w:r>
    </w:p>
    <w:p w14:paraId="26C41A02" w14:textId="77777777" w:rsidR="00D706D6" w:rsidRPr="002E2387" w:rsidRDefault="00D706D6" w:rsidP="00D706D6">
      <w:pPr>
        <w:widowControl/>
        <w:overflowPunct/>
        <w:autoSpaceDE/>
        <w:autoSpaceDN/>
        <w:adjustRightInd/>
        <w:ind w:left="360"/>
        <w:textAlignment w:val="auto"/>
        <w:rPr>
          <w:rFonts w:ascii="Tahoma" w:hAnsi="Tahoma" w:cs="Tahoma"/>
          <w:sz w:val="22"/>
          <w:szCs w:val="22"/>
        </w:rPr>
      </w:pPr>
    </w:p>
    <w:p w14:paraId="4C268755"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Absence due to illness will be authorised unless the College has a genuine concern about the authenticity of the illness.</w:t>
      </w:r>
    </w:p>
    <w:p w14:paraId="7D22A217"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34B140DF"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If the authenticity of the illness is in doubt, the College may ask parents to provide medical evidence, such as a doctor’s note, prescription, appointment card or other appropriate form of evidence.  We will not ask for medical evidence unnecessarily.</w:t>
      </w:r>
    </w:p>
    <w:p w14:paraId="0F126FE0"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515A9514"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lastRenderedPageBreak/>
        <w:t>If the College is not satisfied about the authenticity of the illness, the absence will be recorded as unauthorised and parents/carers will be notified of this in advance.</w:t>
      </w:r>
    </w:p>
    <w:p w14:paraId="1B15FCA8"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358A6B16" w14:textId="77777777" w:rsidR="00D706D6" w:rsidRPr="002E2387" w:rsidRDefault="00D706D6" w:rsidP="00D706D6">
      <w:pPr>
        <w:widowControl/>
        <w:numPr>
          <w:ilvl w:val="0"/>
          <w:numId w:val="15"/>
        </w:numPr>
        <w:overflowPunct/>
        <w:autoSpaceDE/>
        <w:autoSpaceDN/>
        <w:adjustRightInd/>
        <w:textAlignment w:val="auto"/>
        <w:rPr>
          <w:rFonts w:ascii="Tahoma" w:hAnsi="Tahoma" w:cs="Tahoma"/>
          <w:sz w:val="22"/>
          <w:szCs w:val="22"/>
        </w:rPr>
      </w:pPr>
      <w:r w:rsidRPr="002E2387">
        <w:rPr>
          <w:rFonts w:ascii="Tahoma" w:hAnsi="Tahoma" w:cs="Tahoma"/>
          <w:b/>
          <w:bCs/>
          <w:sz w:val="22"/>
          <w:szCs w:val="22"/>
          <w:u w:val="single"/>
        </w:rPr>
        <w:t>Medical or dental appointments</w:t>
      </w:r>
    </w:p>
    <w:p w14:paraId="1A3AEB5C" w14:textId="77777777" w:rsidR="00D706D6" w:rsidRPr="002E2387" w:rsidRDefault="00D706D6" w:rsidP="00D706D6">
      <w:pPr>
        <w:widowControl/>
        <w:overflowPunct/>
        <w:autoSpaceDE/>
        <w:autoSpaceDN/>
        <w:adjustRightInd/>
        <w:ind w:left="720"/>
        <w:textAlignment w:val="auto"/>
        <w:rPr>
          <w:rFonts w:ascii="Tahoma" w:hAnsi="Tahoma" w:cs="Tahoma"/>
          <w:b/>
          <w:sz w:val="22"/>
          <w:szCs w:val="22"/>
          <w:u w:val="single"/>
        </w:rPr>
      </w:pPr>
    </w:p>
    <w:p w14:paraId="6163DD05"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Missing registration for a medical or dental appointment will be recorded as an authorised absence if notified in advance but, wherever possible, parents should be encouraged to make these appointments outside of the school day.</w:t>
      </w:r>
    </w:p>
    <w:p w14:paraId="4F22F649"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0B4F36D3" w14:textId="77777777" w:rsidR="00D706D6" w:rsidRPr="002E2387" w:rsidRDefault="00D706D6" w:rsidP="00D706D6">
      <w:pPr>
        <w:widowControl/>
        <w:numPr>
          <w:ilvl w:val="0"/>
          <w:numId w:val="15"/>
        </w:numPr>
        <w:overflowPunct/>
        <w:autoSpaceDE/>
        <w:autoSpaceDN/>
        <w:adjustRightInd/>
        <w:textAlignment w:val="auto"/>
        <w:rPr>
          <w:rFonts w:ascii="Tahoma" w:hAnsi="Tahoma" w:cs="Tahoma"/>
          <w:sz w:val="22"/>
          <w:szCs w:val="22"/>
        </w:rPr>
      </w:pPr>
      <w:r w:rsidRPr="002E2387">
        <w:rPr>
          <w:rFonts w:ascii="Tahoma" w:hAnsi="Tahoma" w:cs="Tahoma"/>
          <w:b/>
          <w:bCs/>
          <w:sz w:val="22"/>
          <w:szCs w:val="22"/>
          <w:u w:val="single"/>
        </w:rPr>
        <w:t>Lateness and punctuality</w:t>
      </w:r>
    </w:p>
    <w:p w14:paraId="78F6EA21" w14:textId="77777777" w:rsidR="00D706D6" w:rsidRPr="002E2387" w:rsidRDefault="00D706D6" w:rsidP="00D706D6">
      <w:pPr>
        <w:widowControl/>
        <w:overflowPunct/>
        <w:autoSpaceDE/>
        <w:autoSpaceDN/>
        <w:adjustRightInd/>
        <w:ind w:left="360"/>
        <w:textAlignment w:val="auto"/>
        <w:rPr>
          <w:rFonts w:ascii="Tahoma" w:hAnsi="Tahoma" w:cs="Tahoma"/>
          <w:sz w:val="22"/>
          <w:szCs w:val="22"/>
        </w:rPr>
      </w:pPr>
    </w:p>
    <w:p w14:paraId="3380FE02"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 xml:space="preserve">A pupil who arrives late but before the register has closed will be marked as late.  </w:t>
      </w:r>
    </w:p>
    <w:p w14:paraId="769D5CAE"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0DF963C5"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A pupil who arrives after the register has closed will be marked as absent.</w:t>
      </w:r>
    </w:p>
    <w:p w14:paraId="3375270D" w14:textId="77777777" w:rsidR="00D706D6" w:rsidRPr="002E2387" w:rsidRDefault="00D706D6" w:rsidP="00D706D6">
      <w:pPr>
        <w:widowControl/>
        <w:overflowPunct/>
        <w:autoSpaceDE/>
        <w:autoSpaceDN/>
        <w:adjustRightInd/>
        <w:ind w:left="720"/>
        <w:textAlignment w:val="auto"/>
        <w:rPr>
          <w:rFonts w:ascii="Tahoma" w:hAnsi="Tahoma" w:cs="Tahoma"/>
          <w:sz w:val="22"/>
          <w:szCs w:val="22"/>
        </w:rPr>
      </w:pPr>
    </w:p>
    <w:p w14:paraId="3067F730" w14:textId="78FDC30C" w:rsidR="00D706D6" w:rsidRPr="002E2387" w:rsidRDefault="00D706D6" w:rsidP="00D706D6">
      <w:pPr>
        <w:widowControl/>
        <w:numPr>
          <w:ilvl w:val="0"/>
          <w:numId w:val="15"/>
        </w:numPr>
        <w:overflowPunct/>
        <w:autoSpaceDE/>
        <w:autoSpaceDN/>
        <w:adjustRightInd/>
        <w:textAlignment w:val="auto"/>
        <w:rPr>
          <w:rFonts w:ascii="Tahoma" w:hAnsi="Tahoma" w:cs="Tahoma"/>
          <w:sz w:val="22"/>
          <w:szCs w:val="22"/>
        </w:rPr>
      </w:pPr>
      <w:r w:rsidRPr="002E2387">
        <w:rPr>
          <w:rFonts w:ascii="Tahoma" w:hAnsi="Tahoma" w:cs="Tahoma"/>
          <w:b/>
          <w:bCs/>
          <w:sz w:val="22"/>
          <w:szCs w:val="22"/>
          <w:u w:val="single"/>
        </w:rPr>
        <w:t>Following up absence</w:t>
      </w:r>
      <w:r w:rsidR="00784D67">
        <w:rPr>
          <w:rFonts w:ascii="Tahoma" w:hAnsi="Tahoma" w:cs="Tahoma"/>
          <w:b/>
          <w:bCs/>
          <w:sz w:val="22"/>
          <w:szCs w:val="22"/>
          <w:u w:val="single"/>
        </w:rPr>
        <w:t>s</w:t>
      </w:r>
    </w:p>
    <w:p w14:paraId="1F82C1A2" w14:textId="2854B57F"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The College will follow up all absences to ascertain the reason</w:t>
      </w:r>
      <w:r w:rsidR="006E4E9B">
        <w:rPr>
          <w:rFonts w:ascii="Tahoma" w:hAnsi="Tahoma" w:cs="Tahoma"/>
          <w:sz w:val="22"/>
          <w:szCs w:val="22"/>
        </w:rPr>
        <w:t xml:space="preserve"> </w:t>
      </w:r>
      <w:r w:rsidR="00226128">
        <w:rPr>
          <w:rFonts w:ascii="Tahoma" w:hAnsi="Tahoma" w:cs="Tahoma"/>
          <w:sz w:val="22"/>
          <w:szCs w:val="22"/>
        </w:rPr>
        <w:t>and</w:t>
      </w:r>
      <w:r w:rsidRPr="002E2387">
        <w:rPr>
          <w:rFonts w:ascii="Tahoma" w:hAnsi="Tahoma" w:cs="Tahoma"/>
          <w:sz w:val="22"/>
          <w:szCs w:val="22"/>
        </w:rPr>
        <w:t xml:space="preserve"> ensure proper safeguarding action is taken where necessary, as detailed in the </w:t>
      </w:r>
      <w:r w:rsidR="006E4E9B">
        <w:rPr>
          <w:rFonts w:ascii="Tahoma" w:hAnsi="Tahoma" w:cs="Tahoma"/>
          <w:sz w:val="22"/>
          <w:szCs w:val="22"/>
        </w:rPr>
        <w:t xml:space="preserve">Safeguarding &amp; Child Protection </w:t>
      </w:r>
      <w:r w:rsidRPr="002E2387">
        <w:rPr>
          <w:rFonts w:ascii="Tahoma" w:hAnsi="Tahoma" w:cs="Tahoma"/>
          <w:sz w:val="22"/>
          <w:szCs w:val="22"/>
        </w:rPr>
        <w:t>policy.</w:t>
      </w:r>
    </w:p>
    <w:p w14:paraId="764B2B7B" w14:textId="77777777" w:rsidR="00D706D6" w:rsidRPr="002E2387" w:rsidRDefault="00D706D6" w:rsidP="00D706D6">
      <w:pPr>
        <w:widowControl/>
        <w:overflowPunct/>
        <w:autoSpaceDE/>
        <w:autoSpaceDN/>
        <w:adjustRightInd/>
        <w:textAlignment w:val="auto"/>
        <w:rPr>
          <w:rFonts w:ascii="Tahoma" w:hAnsi="Tahoma" w:cs="Tahoma"/>
          <w:sz w:val="22"/>
          <w:szCs w:val="22"/>
        </w:rPr>
      </w:pPr>
    </w:p>
    <w:p w14:paraId="3CD00066" w14:textId="77777777" w:rsidR="00D706D6" w:rsidRPr="002E2387" w:rsidRDefault="00D706D6" w:rsidP="00D706D6">
      <w:pPr>
        <w:widowControl/>
        <w:numPr>
          <w:ilvl w:val="0"/>
          <w:numId w:val="15"/>
        </w:numPr>
        <w:overflowPunct/>
        <w:autoSpaceDE/>
        <w:autoSpaceDN/>
        <w:adjustRightInd/>
        <w:textAlignment w:val="auto"/>
        <w:rPr>
          <w:rFonts w:ascii="Tahoma" w:hAnsi="Tahoma" w:cs="Tahoma"/>
          <w:sz w:val="22"/>
          <w:szCs w:val="22"/>
        </w:rPr>
      </w:pPr>
      <w:r w:rsidRPr="002E2387">
        <w:rPr>
          <w:rFonts w:ascii="Tahoma" w:hAnsi="Tahoma" w:cs="Tahoma"/>
          <w:b/>
          <w:bCs/>
          <w:sz w:val="22"/>
          <w:szCs w:val="22"/>
          <w:u w:val="single"/>
        </w:rPr>
        <w:t>Reporting to parents</w:t>
      </w:r>
      <w:r w:rsidRPr="002E2387">
        <w:rPr>
          <w:rFonts w:ascii="Tahoma" w:hAnsi="Tahoma" w:cs="Tahoma"/>
          <w:sz w:val="22"/>
          <w:szCs w:val="22"/>
        </w:rPr>
        <w:t xml:space="preserve"> </w:t>
      </w:r>
    </w:p>
    <w:p w14:paraId="12AC267E" w14:textId="54C38168" w:rsidR="00D706D6" w:rsidRPr="002E2387" w:rsidRDefault="00D706D6" w:rsidP="00D706D6">
      <w:pPr>
        <w:widowControl/>
        <w:overflowPunct/>
        <w:autoSpaceDE/>
        <w:autoSpaceDN/>
        <w:adjustRightInd/>
        <w:ind w:left="720"/>
        <w:textAlignment w:val="auto"/>
        <w:rPr>
          <w:rFonts w:ascii="Tahoma" w:hAnsi="Tahoma" w:cs="Tahoma"/>
          <w:sz w:val="22"/>
          <w:szCs w:val="22"/>
        </w:rPr>
      </w:pPr>
      <w:r w:rsidRPr="002E2387">
        <w:rPr>
          <w:rFonts w:ascii="Tahoma" w:hAnsi="Tahoma" w:cs="Tahoma"/>
          <w:sz w:val="22"/>
          <w:szCs w:val="22"/>
        </w:rPr>
        <w:t xml:space="preserve">The College will ensure that parents/carers are aware of their child’s attendance using various means including telephone calls, text messages, written reports and </w:t>
      </w:r>
      <w:r w:rsidR="006E4E9B">
        <w:rPr>
          <w:rFonts w:ascii="Tahoma" w:hAnsi="Tahoma" w:cs="Tahoma"/>
          <w:sz w:val="22"/>
          <w:szCs w:val="22"/>
        </w:rPr>
        <w:t xml:space="preserve">a </w:t>
      </w:r>
      <w:r w:rsidRPr="002E2387">
        <w:rPr>
          <w:rFonts w:ascii="Tahoma" w:hAnsi="Tahoma" w:cs="Tahoma"/>
          <w:sz w:val="22"/>
          <w:szCs w:val="22"/>
        </w:rPr>
        <w:t>child’s Head of Centre will always be available to discuss any concerns with you.</w:t>
      </w:r>
    </w:p>
    <w:p w14:paraId="714D76A7" w14:textId="77777777" w:rsidR="00D706D6" w:rsidRPr="002E2387" w:rsidRDefault="00D706D6" w:rsidP="00D706D6">
      <w:pPr>
        <w:widowControl/>
        <w:overflowPunct/>
        <w:autoSpaceDE/>
        <w:autoSpaceDN/>
        <w:adjustRightInd/>
        <w:textAlignment w:val="auto"/>
        <w:rPr>
          <w:rFonts w:ascii="Tahoma" w:hAnsi="Tahoma" w:cs="Tahoma"/>
          <w:b/>
          <w:bCs/>
          <w:sz w:val="22"/>
          <w:szCs w:val="22"/>
          <w:u w:val="single"/>
        </w:rPr>
      </w:pPr>
    </w:p>
    <w:p w14:paraId="43CDDE6D" w14:textId="77777777" w:rsidR="00D706D6" w:rsidRPr="002E2387" w:rsidRDefault="00D706D6" w:rsidP="00D706D6">
      <w:pPr>
        <w:widowControl/>
        <w:overflowPunct/>
        <w:autoSpaceDE/>
        <w:autoSpaceDN/>
        <w:adjustRightInd/>
        <w:ind w:left="360"/>
        <w:jc w:val="center"/>
        <w:textAlignment w:val="auto"/>
        <w:rPr>
          <w:rFonts w:ascii="Tahoma" w:hAnsi="Tahoma" w:cs="Tahoma"/>
          <w:b/>
          <w:bCs/>
          <w:sz w:val="22"/>
          <w:szCs w:val="22"/>
          <w:u w:val="single"/>
        </w:rPr>
      </w:pPr>
    </w:p>
    <w:p w14:paraId="4BDADBE1" w14:textId="77777777" w:rsidR="00D706D6" w:rsidRPr="002E2387" w:rsidRDefault="00D706D6" w:rsidP="00D706D6">
      <w:pPr>
        <w:widowControl/>
        <w:overflowPunct/>
        <w:autoSpaceDE/>
        <w:autoSpaceDN/>
        <w:adjustRightInd/>
        <w:ind w:left="360"/>
        <w:jc w:val="center"/>
        <w:textAlignment w:val="auto"/>
        <w:rPr>
          <w:rFonts w:ascii="Tahoma" w:hAnsi="Tahoma" w:cs="Tahoma"/>
          <w:b/>
          <w:bCs/>
          <w:sz w:val="22"/>
          <w:szCs w:val="22"/>
          <w:u w:val="single"/>
        </w:rPr>
      </w:pPr>
      <w:r w:rsidRPr="002E2387">
        <w:rPr>
          <w:rFonts w:ascii="Tahoma" w:hAnsi="Tahoma" w:cs="Tahoma"/>
          <w:b/>
          <w:bCs/>
          <w:sz w:val="22"/>
          <w:szCs w:val="22"/>
          <w:u w:val="single"/>
        </w:rPr>
        <w:t>Authorised and unauthorised absence</w:t>
      </w:r>
    </w:p>
    <w:p w14:paraId="2632303D" w14:textId="77777777" w:rsidR="00D706D6" w:rsidRPr="002E2387" w:rsidRDefault="00D706D6" w:rsidP="00D706D6">
      <w:pPr>
        <w:widowControl/>
        <w:overflowPunct/>
        <w:autoSpaceDE/>
        <w:autoSpaceDN/>
        <w:adjustRightInd/>
        <w:ind w:left="360"/>
        <w:jc w:val="center"/>
        <w:textAlignment w:val="auto"/>
        <w:rPr>
          <w:rFonts w:ascii="Tahoma" w:hAnsi="Tahoma" w:cs="Tahoma"/>
          <w:b/>
          <w:sz w:val="22"/>
          <w:szCs w:val="22"/>
          <w:u w:val="single"/>
        </w:rPr>
      </w:pPr>
    </w:p>
    <w:p w14:paraId="6E716468" w14:textId="77777777" w:rsidR="00D706D6" w:rsidRPr="002E2387" w:rsidRDefault="00D706D6" w:rsidP="00D706D6">
      <w:pPr>
        <w:widowControl/>
        <w:overflowPunct/>
        <w:autoSpaceDE/>
        <w:autoSpaceDN/>
        <w:adjustRightInd/>
        <w:ind w:left="360"/>
        <w:textAlignment w:val="auto"/>
        <w:rPr>
          <w:rFonts w:ascii="Tahoma" w:hAnsi="Tahoma" w:cs="Tahoma"/>
          <w:i/>
          <w:sz w:val="22"/>
          <w:szCs w:val="22"/>
        </w:rPr>
      </w:pPr>
      <w:r w:rsidRPr="002E2387">
        <w:rPr>
          <w:rFonts w:ascii="Tahoma" w:hAnsi="Tahoma" w:cs="Tahoma"/>
          <w:i/>
          <w:sz w:val="22"/>
          <w:szCs w:val="22"/>
        </w:rPr>
        <w:t>“By law, Headteachers may not grant any leave of absence to pupils during term time unless they consider there to be ‘exceptional circumstances.”</w:t>
      </w:r>
    </w:p>
    <w:p w14:paraId="0F25D83B" w14:textId="77777777" w:rsidR="00D706D6" w:rsidRPr="002E2387" w:rsidRDefault="00D706D6" w:rsidP="00D706D6">
      <w:pPr>
        <w:widowControl/>
        <w:overflowPunct/>
        <w:autoSpaceDE/>
        <w:autoSpaceDN/>
        <w:adjustRightInd/>
        <w:ind w:left="360"/>
        <w:textAlignment w:val="auto"/>
        <w:rPr>
          <w:rFonts w:ascii="Tahoma" w:hAnsi="Tahoma" w:cs="Tahoma"/>
          <w:sz w:val="22"/>
          <w:szCs w:val="22"/>
          <w:u w:val="single"/>
        </w:rPr>
      </w:pPr>
    </w:p>
    <w:p w14:paraId="39E4F905" w14:textId="77777777" w:rsidR="00D706D6" w:rsidRPr="002E2387" w:rsidRDefault="00D706D6" w:rsidP="00D706D6">
      <w:pPr>
        <w:widowControl/>
        <w:overflowPunct/>
        <w:autoSpaceDE/>
        <w:autoSpaceDN/>
        <w:adjustRightInd/>
        <w:ind w:left="360"/>
        <w:textAlignment w:val="auto"/>
        <w:rPr>
          <w:rFonts w:ascii="Tahoma" w:hAnsi="Tahoma" w:cs="Tahoma"/>
          <w:sz w:val="22"/>
          <w:szCs w:val="22"/>
        </w:rPr>
      </w:pPr>
      <w:r w:rsidRPr="002E2387">
        <w:rPr>
          <w:rFonts w:ascii="Tahoma" w:hAnsi="Tahoma" w:cs="Tahoma"/>
          <w:sz w:val="22"/>
          <w:szCs w:val="22"/>
        </w:rPr>
        <w:t>The College considers each application for term-time absence individually, considering the specific facts, circumstances and relevant context behind the request.  A leave of absence is granted entirely at the Executive Headteacher’s discretion.</w:t>
      </w:r>
    </w:p>
    <w:p w14:paraId="20320764" w14:textId="77777777" w:rsidR="00D706D6" w:rsidRPr="002E2387" w:rsidRDefault="00D706D6" w:rsidP="00D706D6">
      <w:pPr>
        <w:widowControl/>
        <w:overflowPunct/>
        <w:autoSpaceDE/>
        <w:autoSpaceDN/>
        <w:adjustRightInd/>
        <w:ind w:left="360"/>
        <w:textAlignment w:val="auto"/>
        <w:rPr>
          <w:rFonts w:ascii="Tahoma" w:hAnsi="Tahoma" w:cs="Tahoma"/>
          <w:sz w:val="22"/>
          <w:szCs w:val="22"/>
          <w:u w:val="single"/>
        </w:rPr>
      </w:pPr>
    </w:p>
    <w:p w14:paraId="3A524140" w14:textId="77777777" w:rsidR="00D706D6" w:rsidRPr="002E2387" w:rsidRDefault="00D706D6" w:rsidP="00D706D6">
      <w:pPr>
        <w:widowControl/>
        <w:overflowPunct/>
        <w:autoSpaceDE/>
        <w:autoSpaceDN/>
        <w:adjustRightInd/>
        <w:ind w:left="360"/>
        <w:textAlignment w:val="auto"/>
        <w:rPr>
          <w:rFonts w:ascii="Tahoma" w:hAnsi="Tahoma" w:cs="Tahoma"/>
          <w:sz w:val="22"/>
          <w:szCs w:val="22"/>
          <w:u w:val="single"/>
        </w:rPr>
      </w:pPr>
      <w:r w:rsidRPr="002E2387">
        <w:rPr>
          <w:rFonts w:ascii="Tahoma" w:hAnsi="Tahoma" w:cs="Tahoma"/>
          <w:sz w:val="22"/>
          <w:szCs w:val="22"/>
          <w:u w:val="single"/>
        </w:rPr>
        <w:t xml:space="preserve">Valid reasons for </w:t>
      </w:r>
      <w:r w:rsidRPr="002E2387">
        <w:rPr>
          <w:rFonts w:ascii="Tahoma" w:hAnsi="Tahoma" w:cs="Tahoma"/>
          <w:b/>
          <w:bCs/>
          <w:sz w:val="22"/>
          <w:szCs w:val="22"/>
          <w:u w:val="single"/>
        </w:rPr>
        <w:t>authorised absence</w:t>
      </w:r>
      <w:r w:rsidRPr="002E2387">
        <w:rPr>
          <w:rFonts w:ascii="Tahoma" w:hAnsi="Tahoma" w:cs="Tahoma"/>
          <w:b/>
          <w:bCs/>
          <w:sz w:val="22"/>
          <w:szCs w:val="22"/>
        </w:rPr>
        <w:t xml:space="preserve"> </w:t>
      </w:r>
      <w:r w:rsidRPr="002E2387">
        <w:rPr>
          <w:rFonts w:ascii="Tahoma" w:hAnsi="Tahoma" w:cs="Tahoma"/>
          <w:sz w:val="22"/>
          <w:szCs w:val="22"/>
          <w:u w:val="single"/>
        </w:rPr>
        <w:t>include:</w:t>
      </w:r>
    </w:p>
    <w:p w14:paraId="009DF764" w14:textId="77777777" w:rsidR="00D706D6" w:rsidRPr="002E2387" w:rsidRDefault="00D706D6" w:rsidP="00D706D6">
      <w:pPr>
        <w:widowControl/>
        <w:overflowPunct/>
        <w:autoSpaceDE/>
        <w:autoSpaceDN/>
        <w:adjustRightInd/>
        <w:ind w:left="360"/>
        <w:textAlignment w:val="auto"/>
        <w:rPr>
          <w:rFonts w:ascii="Tahoma" w:hAnsi="Tahoma" w:cs="Tahoma"/>
          <w:sz w:val="22"/>
          <w:szCs w:val="22"/>
          <w:u w:val="single"/>
        </w:rPr>
      </w:pPr>
    </w:p>
    <w:p w14:paraId="47286137" w14:textId="77777777" w:rsidR="00D706D6" w:rsidRPr="002E2387" w:rsidRDefault="00D706D6" w:rsidP="00D706D6">
      <w:pPr>
        <w:widowControl/>
        <w:numPr>
          <w:ilvl w:val="0"/>
          <w:numId w:val="17"/>
        </w:numPr>
        <w:overflowPunct/>
        <w:autoSpaceDE/>
        <w:autoSpaceDN/>
        <w:adjustRightInd/>
        <w:textAlignment w:val="auto"/>
        <w:rPr>
          <w:rFonts w:ascii="Tahoma" w:hAnsi="Tahoma" w:cs="Tahoma"/>
          <w:sz w:val="22"/>
          <w:szCs w:val="22"/>
        </w:rPr>
      </w:pPr>
      <w:r w:rsidRPr="002E2387">
        <w:rPr>
          <w:rFonts w:ascii="Tahoma" w:hAnsi="Tahoma" w:cs="Tahoma"/>
          <w:sz w:val="22"/>
          <w:szCs w:val="22"/>
        </w:rPr>
        <w:t>Illness and medical/dental appointments – as explained in 2 and 3 above</w:t>
      </w:r>
    </w:p>
    <w:p w14:paraId="7326430F" w14:textId="77777777" w:rsidR="00D706D6" w:rsidRPr="002E2387" w:rsidRDefault="00D706D6" w:rsidP="00D706D6">
      <w:pPr>
        <w:widowControl/>
        <w:numPr>
          <w:ilvl w:val="0"/>
          <w:numId w:val="17"/>
        </w:numPr>
        <w:overflowPunct/>
        <w:autoSpaceDE/>
        <w:autoSpaceDN/>
        <w:adjustRightInd/>
        <w:textAlignment w:val="auto"/>
        <w:rPr>
          <w:rFonts w:ascii="Tahoma" w:hAnsi="Tahoma" w:cs="Tahoma"/>
          <w:sz w:val="22"/>
          <w:szCs w:val="22"/>
        </w:rPr>
      </w:pPr>
      <w:r w:rsidRPr="002E2387">
        <w:rPr>
          <w:rFonts w:ascii="Tahoma" w:hAnsi="Tahoma" w:cs="Tahoma"/>
          <w:sz w:val="22"/>
          <w:szCs w:val="22"/>
        </w:rPr>
        <w:t>Religious observance – where the day is exclusively set apart for religious observance by the religious body to which the pupil’s parents belong.  If necessary, the school will seek advice from the parents’ religious body to confirm whether the day is set apart.</w:t>
      </w:r>
    </w:p>
    <w:p w14:paraId="1DE79814" w14:textId="77777777" w:rsidR="00D706D6" w:rsidRPr="002E2387" w:rsidRDefault="00D706D6" w:rsidP="00D706D6">
      <w:pPr>
        <w:widowControl/>
        <w:numPr>
          <w:ilvl w:val="0"/>
          <w:numId w:val="17"/>
        </w:numPr>
        <w:overflowPunct/>
        <w:autoSpaceDE/>
        <w:autoSpaceDN/>
        <w:adjustRightInd/>
        <w:textAlignment w:val="auto"/>
        <w:rPr>
          <w:rFonts w:ascii="Tahoma" w:hAnsi="Tahoma" w:cs="Tahoma"/>
          <w:sz w:val="22"/>
          <w:szCs w:val="22"/>
        </w:rPr>
      </w:pPr>
      <w:r w:rsidRPr="002E2387">
        <w:rPr>
          <w:rFonts w:ascii="Tahoma" w:hAnsi="Tahoma" w:cs="Tahoma"/>
          <w:sz w:val="22"/>
          <w:szCs w:val="22"/>
        </w:rPr>
        <w:t>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58C1F408" w14:textId="77777777" w:rsidR="00D706D6" w:rsidRPr="002E2387" w:rsidRDefault="00D706D6" w:rsidP="00D706D6">
      <w:pPr>
        <w:widowControl/>
        <w:overflowPunct/>
        <w:autoSpaceDE/>
        <w:autoSpaceDN/>
        <w:adjustRightInd/>
        <w:textAlignment w:val="auto"/>
        <w:rPr>
          <w:rFonts w:ascii="Tahoma" w:hAnsi="Tahoma" w:cs="Tahoma"/>
          <w:b/>
          <w:sz w:val="22"/>
          <w:szCs w:val="22"/>
        </w:rPr>
      </w:pPr>
    </w:p>
    <w:p w14:paraId="23BBBCA9" w14:textId="77777777" w:rsidR="00D706D6" w:rsidRPr="002E2387" w:rsidRDefault="00D706D6" w:rsidP="00D706D6">
      <w:pPr>
        <w:widowControl/>
        <w:overflowPunct/>
        <w:autoSpaceDE/>
        <w:autoSpaceDN/>
        <w:adjustRightInd/>
        <w:textAlignment w:val="auto"/>
        <w:rPr>
          <w:rFonts w:ascii="Tahoma" w:hAnsi="Tahoma" w:cs="Tahoma"/>
          <w:b/>
          <w:bCs/>
          <w:sz w:val="22"/>
          <w:szCs w:val="22"/>
        </w:rPr>
      </w:pPr>
      <w:r w:rsidRPr="002E2387">
        <w:rPr>
          <w:rFonts w:ascii="Tahoma" w:hAnsi="Tahoma" w:cs="Tahoma"/>
          <w:b/>
          <w:bCs/>
          <w:sz w:val="22"/>
          <w:szCs w:val="22"/>
        </w:rPr>
        <w:t>Individual Attendance Plans</w:t>
      </w:r>
    </w:p>
    <w:p w14:paraId="74416C7E" w14:textId="77777777" w:rsidR="00D706D6" w:rsidRPr="002E2387" w:rsidRDefault="00D706D6" w:rsidP="00D706D6">
      <w:pPr>
        <w:widowControl/>
        <w:overflowPunct/>
        <w:autoSpaceDE/>
        <w:autoSpaceDN/>
        <w:adjustRightInd/>
        <w:textAlignment w:val="auto"/>
        <w:rPr>
          <w:rFonts w:ascii="Tahoma" w:hAnsi="Tahoma" w:cs="Tahoma"/>
          <w:bCs/>
          <w:sz w:val="22"/>
          <w:szCs w:val="22"/>
        </w:rPr>
      </w:pPr>
    </w:p>
    <w:p w14:paraId="0CEC1A75" w14:textId="77777777" w:rsidR="00D706D6" w:rsidRPr="002E2387" w:rsidRDefault="00D706D6" w:rsidP="00D706D6">
      <w:pPr>
        <w:widowControl/>
        <w:overflowPunct/>
        <w:autoSpaceDE/>
        <w:autoSpaceDN/>
        <w:adjustRightInd/>
        <w:textAlignment w:val="auto"/>
        <w:rPr>
          <w:rFonts w:ascii="Tahoma" w:hAnsi="Tahoma" w:cs="Tahoma"/>
          <w:bCs/>
          <w:sz w:val="22"/>
          <w:szCs w:val="22"/>
        </w:rPr>
      </w:pPr>
      <w:r w:rsidRPr="002E2387">
        <w:rPr>
          <w:rFonts w:ascii="Tahoma" w:hAnsi="Tahoma" w:cs="Tahoma"/>
          <w:bCs/>
          <w:sz w:val="22"/>
          <w:szCs w:val="22"/>
        </w:rPr>
        <w:t xml:space="preserve">In order for the College to support pupils to attend and address any root causes of poor attendance, an individual attendance plan (documenting the strategies to support a pupil and the milestones to success) will be used as a strategy </w:t>
      </w:r>
      <w:r w:rsidRPr="002E2387">
        <w:rPr>
          <w:rFonts w:ascii="Tahoma" w:hAnsi="Tahoma" w:cs="Tahoma"/>
          <w:bCs/>
          <w:color w:val="0070C0"/>
          <w:sz w:val="22"/>
          <w:szCs w:val="22"/>
        </w:rPr>
        <w:t>(Appendix B).</w:t>
      </w:r>
    </w:p>
    <w:p w14:paraId="58BFB792" w14:textId="77777777" w:rsidR="00D706D6" w:rsidRPr="002E2387" w:rsidRDefault="00D706D6" w:rsidP="00D706D6">
      <w:pPr>
        <w:widowControl/>
        <w:overflowPunct/>
        <w:autoSpaceDE/>
        <w:autoSpaceDN/>
        <w:adjustRightInd/>
        <w:textAlignment w:val="auto"/>
        <w:rPr>
          <w:rFonts w:ascii="Tahoma" w:hAnsi="Tahoma" w:cs="Tahoma"/>
          <w:bCs/>
          <w:sz w:val="22"/>
          <w:szCs w:val="22"/>
        </w:rPr>
      </w:pPr>
    </w:p>
    <w:p w14:paraId="4DF2374D" w14:textId="64C415E6" w:rsidR="00D706D6" w:rsidRPr="002E2387" w:rsidRDefault="00D706D6" w:rsidP="00D706D6">
      <w:pPr>
        <w:widowControl/>
        <w:overflowPunct/>
        <w:autoSpaceDE/>
        <w:autoSpaceDN/>
        <w:adjustRightInd/>
        <w:textAlignment w:val="auto"/>
        <w:rPr>
          <w:rFonts w:ascii="Tahoma" w:hAnsi="Tahoma" w:cs="Tahoma"/>
          <w:b/>
          <w:bCs/>
          <w:sz w:val="22"/>
          <w:szCs w:val="22"/>
          <w:u w:val="single"/>
        </w:rPr>
      </w:pPr>
      <w:r w:rsidRPr="002E2387">
        <w:rPr>
          <w:rFonts w:ascii="Tahoma" w:hAnsi="Tahoma" w:cs="Tahoma"/>
          <w:bCs/>
          <w:sz w:val="22"/>
          <w:szCs w:val="22"/>
        </w:rPr>
        <w:lastRenderedPageBreak/>
        <w:t xml:space="preserve">If a pupil's absence gives cause for concern, they are classed as a persistent absentee. Individual attendance plans (IAPs) can be used to support these pupils or to take measures to prevent the pupil becoming a persistent absentee in the first place. </w:t>
      </w:r>
      <w:r w:rsidRPr="002E2387">
        <w:rPr>
          <w:rFonts w:ascii="Tahoma" w:hAnsi="Tahoma" w:cs="Tahoma"/>
          <w:b/>
          <w:bCs/>
          <w:i/>
          <w:sz w:val="22"/>
          <w:szCs w:val="22"/>
          <w:u w:val="single"/>
        </w:rPr>
        <w:t xml:space="preserve">IAPs must be logged under the pupil’s name in Arbor as </w:t>
      </w:r>
      <w:r w:rsidR="00DD2618">
        <w:rPr>
          <w:rFonts w:ascii="Tahoma" w:hAnsi="Tahoma" w:cs="Tahoma"/>
          <w:b/>
          <w:bCs/>
          <w:i/>
          <w:sz w:val="22"/>
          <w:szCs w:val="22"/>
          <w:u w:val="single"/>
        </w:rPr>
        <w:t>a pastoral note</w:t>
      </w:r>
    </w:p>
    <w:p w14:paraId="604067F4" w14:textId="77777777" w:rsidR="00D706D6" w:rsidRPr="002E2387" w:rsidRDefault="00D706D6" w:rsidP="00D706D6">
      <w:pPr>
        <w:widowControl/>
        <w:overflowPunct/>
        <w:autoSpaceDE/>
        <w:autoSpaceDN/>
        <w:adjustRightInd/>
        <w:textAlignment w:val="auto"/>
        <w:rPr>
          <w:rFonts w:ascii="Tahoma" w:hAnsi="Tahoma" w:cs="Tahoma"/>
          <w:bCs/>
          <w:sz w:val="22"/>
          <w:szCs w:val="22"/>
        </w:rPr>
      </w:pPr>
    </w:p>
    <w:p w14:paraId="21E0D375" w14:textId="77777777" w:rsidR="00D706D6" w:rsidRPr="002E2387" w:rsidRDefault="00D706D6" w:rsidP="00D706D6">
      <w:pPr>
        <w:widowControl/>
        <w:overflowPunct/>
        <w:autoSpaceDE/>
        <w:autoSpaceDN/>
        <w:adjustRightInd/>
        <w:textAlignment w:val="auto"/>
        <w:rPr>
          <w:rFonts w:ascii="Tahoma" w:hAnsi="Tahoma" w:cs="Tahoma"/>
          <w:bCs/>
          <w:sz w:val="22"/>
          <w:szCs w:val="22"/>
        </w:rPr>
      </w:pPr>
      <w:r w:rsidRPr="002E2387">
        <w:rPr>
          <w:rFonts w:ascii="Tahoma" w:hAnsi="Tahoma" w:cs="Tahoma"/>
          <w:bCs/>
          <w:sz w:val="22"/>
          <w:szCs w:val="22"/>
        </w:rPr>
        <w:t>In certain cases, members of the Families Forward Team may be used to support such plans. This will enable better contact with hard to reach families and offer more support.</w:t>
      </w:r>
    </w:p>
    <w:p w14:paraId="491D04D9" w14:textId="77777777" w:rsidR="00D706D6" w:rsidRPr="002E2387" w:rsidRDefault="00D706D6" w:rsidP="00D706D6">
      <w:pPr>
        <w:widowControl/>
        <w:overflowPunct/>
        <w:autoSpaceDE/>
        <w:autoSpaceDN/>
        <w:adjustRightInd/>
        <w:textAlignment w:val="auto"/>
        <w:rPr>
          <w:rFonts w:ascii="Tahoma" w:hAnsi="Tahoma" w:cs="Tahoma"/>
          <w:bCs/>
          <w:sz w:val="22"/>
          <w:szCs w:val="22"/>
        </w:rPr>
      </w:pPr>
    </w:p>
    <w:p w14:paraId="0838F6FC" w14:textId="77777777" w:rsidR="00D706D6" w:rsidRPr="002E2387" w:rsidRDefault="00D706D6" w:rsidP="00D706D6">
      <w:pPr>
        <w:widowControl/>
        <w:overflowPunct/>
        <w:autoSpaceDE/>
        <w:autoSpaceDN/>
        <w:adjustRightInd/>
        <w:textAlignment w:val="auto"/>
        <w:rPr>
          <w:rFonts w:ascii="Tahoma" w:hAnsi="Tahoma" w:cs="Tahoma"/>
          <w:b/>
          <w:bCs/>
          <w:sz w:val="22"/>
          <w:szCs w:val="22"/>
        </w:rPr>
      </w:pPr>
    </w:p>
    <w:p w14:paraId="0C67C448" w14:textId="012C8FE1" w:rsidR="00D706D6" w:rsidRPr="002E2387" w:rsidRDefault="00D706D6" w:rsidP="00D706D6">
      <w:pPr>
        <w:widowControl/>
        <w:overflowPunct/>
        <w:autoSpaceDE/>
        <w:autoSpaceDN/>
        <w:adjustRightInd/>
        <w:textAlignment w:val="auto"/>
        <w:rPr>
          <w:rFonts w:ascii="Tahoma" w:hAnsi="Tahoma" w:cs="Tahoma"/>
          <w:b/>
          <w:bCs/>
          <w:sz w:val="22"/>
          <w:szCs w:val="22"/>
        </w:rPr>
      </w:pPr>
      <w:r w:rsidRPr="002E2387">
        <w:rPr>
          <w:rFonts w:ascii="Tahoma" w:hAnsi="Tahoma" w:cs="Tahoma"/>
          <w:b/>
          <w:bCs/>
          <w:sz w:val="22"/>
          <w:szCs w:val="22"/>
        </w:rPr>
        <w:t>Emotionally Related School Avoidance (ERSA)</w:t>
      </w:r>
    </w:p>
    <w:p w14:paraId="25985CCB" w14:textId="77777777" w:rsidR="00CB6B8D" w:rsidRPr="002E2387" w:rsidRDefault="00CB6B8D" w:rsidP="00D706D6">
      <w:pPr>
        <w:widowControl/>
        <w:overflowPunct/>
        <w:autoSpaceDE/>
        <w:autoSpaceDN/>
        <w:adjustRightInd/>
        <w:textAlignment w:val="auto"/>
        <w:rPr>
          <w:rFonts w:ascii="Tahoma" w:hAnsi="Tahoma" w:cs="Tahoma"/>
          <w:b/>
          <w:bCs/>
          <w:sz w:val="22"/>
          <w:szCs w:val="22"/>
        </w:rPr>
      </w:pPr>
    </w:p>
    <w:p w14:paraId="03E1A5C3" w14:textId="520EC625" w:rsidR="00D706D6" w:rsidRPr="002E2387" w:rsidRDefault="00D706D6" w:rsidP="00D706D6">
      <w:pPr>
        <w:widowControl/>
        <w:overflowPunct/>
        <w:autoSpaceDE/>
        <w:autoSpaceDN/>
        <w:adjustRightInd/>
        <w:textAlignment w:val="auto"/>
        <w:rPr>
          <w:rFonts w:ascii="Tahoma" w:hAnsi="Tahoma" w:cs="Tahoma"/>
          <w:bCs/>
          <w:sz w:val="22"/>
          <w:szCs w:val="22"/>
        </w:rPr>
      </w:pPr>
      <w:bookmarkStart w:id="0" w:name="_Hlk124841478"/>
      <w:r w:rsidRPr="002E2387">
        <w:rPr>
          <w:rFonts w:ascii="Tahoma" w:hAnsi="Tahoma" w:cs="Tahoma"/>
          <w:bCs/>
          <w:sz w:val="22"/>
          <w:szCs w:val="22"/>
        </w:rPr>
        <w:t>Emotionally Related School Avoidance (ERSA) </w:t>
      </w:r>
      <w:bookmarkEnd w:id="0"/>
      <w:r w:rsidRPr="002E2387">
        <w:rPr>
          <w:rFonts w:ascii="Tahoma" w:hAnsi="Tahoma" w:cs="Tahoma"/>
          <w:bCs/>
          <w:sz w:val="22"/>
          <w:szCs w:val="22"/>
        </w:rPr>
        <w:t>is a term used to describe children and young people (CYP) who experience challenges in attending school due to negative feelings (such as anxiety). ERSA is commonly associated with emotional and physical distress, and a reluctance to attend school, which can lead to reduced attendance and further anxiety regarding school.</w:t>
      </w:r>
      <w:r w:rsidRPr="002E2387">
        <w:rPr>
          <w:rFonts w:ascii="Tahoma" w:hAnsi="Tahoma" w:cs="Tahoma"/>
          <w:bCs/>
          <w:sz w:val="22"/>
          <w:szCs w:val="22"/>
        </w:rPr>
        <w:br/>
        <w:t> </w:t>
      </w:r>
      <w:r w:rsidRPr="002E2387">
        <w:rPr>
          <w:rFonts w:ascii="Tahoma" w:hAnsi="Tahoma" w:cs="Tahoma"/>
          <w:bCs/>
          <w:sz w:val="22"/>
          <w:szCs w:val="22"/>
        </w:rPr>
        <w:br/>
        <w:t>The Covid-19 pandemic and the disruption caused to educational experiences will mean more pupils are likely to be anxious about returning to school. A level of anxiety about returning to school after extended periods of not attending is completely normal</w:t>
      </w:r>
      <w:r w:rsidR="006E4E9B">
        <w:rPr>
          <w:rFonts w:ascii="Tahoma" w:hAnsi="Tahoma" w:cs="Tahoma"/>
          <w:bCs/>
          <w:sz w:val="22"/>
          <w:szCs w:val="22"/>
        </w:rPr>
        <w:t xml:space="preserve">, </w:t>
      </w:r>
      <w:r w:rsidRPr="002E2387">
        <w:rPr>
          <w:rFonts w:ascii="Tahoma" w:hAnsi="Tahoma" w:cs="Tahoma"/>
          <w:bCs/>
          <w:sz w:val="22"/>
          <w:szCs w:val="22"/>
        </w:rPr>
        <w:t>and for the vast majority of students they will benefit from getting back into familiar and predictable school routines to support their wellbeing. For some pupils however, there are likely to be additional challenges and the level of anxiety being experienced will mean more targeted support is needed for those experiencing ERSA.</w:t>
      </w:r>
    </w:p>
    <w:p w14:paraId="58A0E0D3" w14:textId="573B4CD2" w:rsidR="003835E8" w:rsidRPr="002E2387" w:rsidRDefault="003835E8" w:rsidP="00D706D6">
      <w:pPr>
        <w:widowControl/>
        <w:overflowPunct/>
        <w:autoSpaceDE/>
        <w:autoSpaceDN/>
        <w:adjustRightInd/>
        <w:textAlignment w:val="auto"/>
        <w:rPr>
          <w:rFonts w:ascii="Tahoma" w:hAnsi="Tahoma" w:cs="Tahoma"/>
          <w:bCs/>
          <w:sz w:val="22"/>
          <w:szCs w:val="22"/>
        </w:rPr>
      </w:pPr>
    </w:p>
    <w:p w14:paraId="7EFDF032" w14:textId="144397B8" w:rsidR="00D706D6" w:rsidRPr="002E2387" w:rsidRDefault="00DA507A" w:rsidP="00D706D6">
      <w:pPr>
        <w:widowControl/>
        <w:overflowPunct/>
        <w:autoSpaceDE/>
        <w:autoSpaceDN/>
        <w:adjustRightInd/>
        <w:textAlignment w:val="auto"/>
        <w:rPr>
          <w:rFonts w:ascii="Tahoma" w:hAnsi="Tahoma" w:cs="Tahoma"/>
          <w:b/>
          <w:bCs/>
          <w:sz w:val="22"/>
          <w:szCs w:val="22"/>
        </w:rPr>
      </w:pPr>
      <w:hyperlink r:id="rId24" w:history="1">
        <w:r w:rsidR="006E4E9B" w:rsidRPr="006E4E9B">
          <w:rPr>
            <w:rStyle w:val="Hyperlink"/>
            <w:rFonts w:ascii="Tahoma" w:hAnsi="Tahoma" w:cs="Tahoma"/>
            <w:bCs/>
            <w:sz w:val="22"/>
            <w:szCs w:val="22"/>
          </w:rPr>
          <w:t>Achieving for Children ERSA Toolkit</w:t>
        </w:r>
      </w:hyperlink>
    </w:p>
    <w:p w14:paraId="3AA72B59" w14:textId="77777777" w:rsidR="00D706D6" w:rsidRPr="002E2387" w:rsidRDefault="00D706D6" w:rsidP="00D706D6">
      <w:pPr>
        <w:widowControl/>
        <w:overflowPunct/>
        <w:autoSpaceDE/>
        <w:autoSpaceDN/>
        <w:adjustRightInd/>
        <w:textAlignment w:val="auto"/>
        <w:rPr>
          <w:rFonts w:ascii="Tahoma" w:hAnsi="Tahoma" w:cs="Tahoma"/>
          <w:b/>
          <w:bCs/>
          <w:sz w:val="22"/>
          <w:szCs w:val="22"/>
        </w:rPr>
      </w:pPr>
    </w:p>
    <w:p w14:paraId="72229BA0" w14:textId="6EF4A692" w:rsidR="00D706D6" w:rsidRPr="002E2387" w:rsidRDefault="00D706D6" w:rsidP="00D706D6">
      <w:pPr>
        <w:widowControl/>
        <w:overflowPunct/>
        <w:autoSpaceDE/>
        <w:autoSpaceDN/>
        <w:adjustRightInd/>
        <w:textAlignment w:val="auto"/>
        <w:rPr>
          <w:rFonts w:ascii="Tahoma" w:hAnsi="Tahoma" w:cs="Tahoma"/>
          <w:b/>
          <w:bCs/>
          <w:sz w:val="22"/>
          <w:szCs w:val="22"/>
        </w:rPr>
      </w:pPr>
      <w:r w:rsidRPr="002E2387">
        <w:rPr>
          <w:rFonts w:ascii="Tahoma" w:hAnsi="Tahoma" w:cs="Tahoma"/>
          <w:b/>
          <w:bCs/>
          <w:sz w:val="22"/>
          <w:szCs w:val="22"/>
        </w:rPr>
        <w:t>Legal Sanctions</w:t>
      </w:r>
    </w:p>
    <w:p w14:paraId="34B94116" w14:textId="77777777" w:rsidR="00D706D6" w:rsidRPr="002E2387" w:rsidRDefault="00D706D6" w:rsidP="00D706D6">
      <w:pPr>
        <w:widowControl/>
        <w:overflowPunct/>
        <w:autoSpaceDE/>
        <w:autoSpaceDN/>
        <w:adjustRightInd/>
        <w:jc w:val="center"/>
        <w:textAlignment w:val="auto"/>
        <w:rPr>
          <w:rFonts w:ascii="Tahoma" w:hAnsi="Tahoma" w:cs="Tahoma"/>
          <w:b/>
          <w:sz w:val="22"/>
          <w:szCs w:val="22"/>
        </w:rPr>
      </w:pPr>
    </w:p>
    <w:p w14:paraId="4202BB7D" w14:textId="77777777" w:rsidR="00D706D6" w:rsidRPr="002E2387" w:rsidRDefault="00D706D6" w:rsidP="00D706D6">
      <w:pPr>
        <w:widowControl/>
        <w:overflowPunct/>
        <w:autoSpaceDE/>
        <w:autoSpaceDN/>
        <w:adjustRightInd/>
        <w:textAlignment w:val="auto"/>
        <w:rPr>
          <w:rFonts w:ascii="Tahoma" w:hAnsi="Tahoma" w:cs="Tahoma"/>
          <w:sz w:val="22"/>
          <w:szCs w:val="22"/>
        </w:rPr>
      </w:pPr>
      <w:r w:rsidRPr="002E2387">
        <w:rPr>
          <w:rFonts w:ascii="Tahoma" w:hAnsi="Tahoma" w:cs="Tahoma"/>
          <w:sz w:val="22"/>
          <w:szCs w:val="22"/>
        </w:rPr>
        <w:t xml:space="preserve">Schools can fine parents for the unauthorised absence of their child from school, where the child is of compulsory school age. In liaison with the child’s LA, procedures will be followed for the various warning letters and ultimate fixed penalty notice. </w:t>
      </w:r>
    </w:p>
    <w:p w14:paraId="7DDF83B9" w14:textId="77777777" w:rsidR="00D706D6" w:rsidRPr="002E2387" w:rsidRDefault="00D706D6" w:rsidP="00D706D6">
      <w:pPr>
        <w:widowControl/>
        <w:overflowPunct/>
        <w:autoSpaceDE/>
        <w:autoSpaceDN/>
        <w:adjustRightInd/>
        <w:textAlignment w:val="auto"/>
        <w:rPr>
          <w:rFonts w:ascii="Tahoma" w:hAnsi="Tahoma" w:cs="Tahoma"/>
          <w:sz w:val="22"/>
          <w:szCs w:val="22"/>
        </w:rPr>
      </w:pPr>
    </w:p>
    <w:p w14:paraId="02CD3DD5" w14:textId="77777777" w:rsidR="00D706D6" w:rsidRPr="002E2387" w:rsidRDefault="00D706D6" w:rsidP="00D706D6">
      <w:pPr>
        <w:widowControl/>
        <w:overflowPunct/>
        <w:autoSpaceDE/>
        <w:autoSpaceDN/>
        <w:adjustRightInd/>
        <w:textAlignment w:val="auto"/>
        <w:rPr>
          <w:rFonts w:ascii="Tahoma" w:hAnsi="Tahoma" w:cs="Tahoma"/>
          <w:sz w:val="22"/>
          <w:szCs w:val="22"/>
        </w:rPr>
      </w:pPr>
      <w:r w:rsidRPr="002E2387">
        <w:rPr>
          <w:rFonts w:ascii="Tahoma" w:hAnsi="Tahoma" w:cs="Tahoma"/>
          <w:sz w:val="22"/>
          <w:szCs w:val="22"/>
        </w:rPr>
        <w:t>The decision on whether or not to issue a penalty notice ultimately rests with the Executive Headteacher, following the local authority’s code of conduct for issuing penalty notices.  This may take into account:</w:t>
      </w:r>
    </w:p>
    <w:p w14:paraId="16C9BDF8" w14:textId="77777777" w:rsidR="00D706D6" w:rsidRPr="002E2387" w:rsidRDefault="00D706D6" w:rsidP="00D706D6">
      <w:pPr>
        <w:widowControl/>
        <w:overflowPunct/>
        <w:autoSpaceDE/>
        <w:autoSpaceDN/>
        <w:adjustRightInd/>
        <w:textAlignment w:val="auto"/>
        <w:rPr>
          <w:rFonts w:ascii="Tahoma" w:hAnsi="Tahoma" w:cs="Tahoma"/>
          <w:sz w:val="22"/>
          <w:szCs w:val="22"/>
        </w:rPr>
      </w:pPr>
    </w:p>
    <w:p w14:paraId="54897F4E" w14:textId="77777777" w:rsidR="00D706D6" w:rsidRPr="002E2387" w:rsidRDefault="00D706D6" w:rsidP="00D706D6">
      <w:pPr>
        <w:widowControl/>
        <w:numPr>
          <w:ilvl w:val="0"/>
          <w:numId w:val="18"/>
        </w:numPr>
        <w:overflowPunct/>
        <w:autoSpaceDE/>
        <w:autoSpaceDN/>
        <w:adjustRightInd/>
        <w:textAlignment w:val="auto"/>
        <w:rPr>
          <w:rFonts w:ascii="Tahoma" w:hAnsi="Tahoma" w:cs="Tahoma"/>
          <w:sz w:val="22"/>
          <w:szCs w:val="22"/>
        </w:rPr>
      </w:pPr>
      <w:r w:rsidRPr="002E2387">
        <w:rPr>
          <w:rFonts w:ascii="Tahoma" w:hAnsi="Tahoma" w:cs="Tahoma"/>
          <w:sz w:val="22"/>
          <w:szCs w:val="22"/>
        </w:rPr>
        <w:t>A number of unauthorised absences occurring within a rolling academic year</w:t>
      </w:r>
    </w:p>
    <w:p w14:paraId="39E5A442" w14:textId="77777777" w:rsidR="00D706D6" w:rsidRPr="002E2387" w:rsidRDefault="00D706D6" w:rsidP="00D706D6">
      <w:pPr>
        <w:widowControl/>
        <w:numPr>
          <w:ilvl w:val="0"/>
          <w:numId w:val="18"/>
        </w:numPr>
        <w:overflowPunct/>
        <w:autoSpaceDE/>
        <w:autoSpaceDN/>
        <w:adjustRightInd/>
        <w:textAlignment w:val="auto"/>
        <w:rPr>
          <w:rFonts w:ascii="Tahoma" w:hAnsi="Tahoma" w:cs="Tahoma"/>
          <w:sz w:val="22"/>
          <w:szCs w:val="22"/>
        </w:rPr>
      </w:pPr>
      <w:r w:rsidRPr="002E2387">
        <w:rPr>
          <w:rFonts w:ascii="Tahoma" w:hAnsi="Tahoma" w:cs="Tahoma"/>
          <w:sz w:val="22"/>
          <w:szCs w:val="22"/>
        </w:rPr>
        <w:t>One-off instances of irregular attendance, such as holidays taken in term time without permission</w:t>
      </w:r>
    </w:p>
    <w:p w14:paraId="39DB5869" w14:textId="3BF750F0" w:rsidR="00D706D6" w:rsidRPr="002E2387" w:rsidRDefault="00D706D6" w:rsidP="00D706D6">
      <w:pPr>
        <w:widowControl/>
        <w:numPr>
          <w:ilvl w:val="0"/>
          <w:numId w:val="18"/>
        </w:numPr>
        <w:overflowPunct/>
        <w:autoSpaceDE/>
        <w:autoSpaceDN/>
        <w:adjustRightInd/>
        <w:textAlignment w:val="auto"/>
        <w:rPr>
          <w:rFonts w:ascii="Tahoma" w:hAnsi="Tahoma" w:cs="Tahoma"/>
          <w:sz w:val="22"/>
          <w:szCs w:val="22"/>
        </w:rPr>
      </w:pPr>
      <w:r w:rsidRPr="002E2387">
        <w:rPr>
          <w:rFonts w:ascii="Tahoma" w:hAnsi="Tahoma" w:cs="Tahoma"/>
          <w:sz w:val="22"/>
          <w:szCs w:val="22"/>
        </w:rPr>
        <w:t>Where an excluded pupil is found in a public place during school hours without a justifiable reason</w:t>
      </w:r>
    </w:p>
    <w:p w14:paraId="19E8C947" w14:textId="3C71E00F" w:rsidR="003835E8" w:rsidRPr="002E2387" w:rsidRDefault="003835E8" w:rsidP="00D706D6">
      <w:pPr>
        <w:widowControl/>
        <w:numPr>
          <w:ilvl w:val="0"/>
          <w:numId w:val="18"/>
        </w:numPr>
        <w:overflowPunct/>
        <w:autoSpaceDE/>
        <w:autoSpaceDN/>
        <w:adjustRightInd/>
        <w:textAlignment w:val="auto"/>
        <w:rPr>
          <w:rFonts w:ascii="Tahoma" w:hAnsi="Tahoma" w:cs="Tahoma"/>
          <w:sz w:val="22"/>
          <w:szCs w:val="22"/>
        </w:rPr>
      </w:pPr>
      <w:r w:rsidRPr="002E2387">
        <w:rPr>
          <w:rFonts w:ascii="Tahoma" w:hAnsi="Tahoma" w:cs="Tahoma"/>
          <w:sz w:val="22"/>
          <w:szCs w:val="22"/>
        </w:rPr>
        <w:t xml:space="preserve">Persistent Absence </w:t>
      </w:r>
    </w:p>
    <w:p w14:paraId="77AD716B" w14:textId="53038972" w:rsidR="003835E8" w:rsidRPr="002E2387" w:rsidRDefault="003835E8" w:rsidP="00D706D6">
      <w:pPr>
        <w:widowControl/>
        <w:numPr>
          <w:ilvl w:val="0"/>
          <w:numId w:val="18"/>
        </w:numPr>
        <w:overflowPunct/>
        <w:autoSpaceDE/>
        <w:autoSpaceDN/>
        <w:adjustRightInd/>
        <w:textAlignment w:val="auto"/>
        <w:rPr>
          <w:rFonts w:ascii="Tahoma" w:hAnsi="Tahoma" w:cs="Tahoma"/>
          <w:sz w:val="22"/>
          <w:szCs w:val="22"/>
        </w:rPr>
      </w:pPr>
      <w:r w:rsidRPr="002E2387">
        <w:rPr>
          <w:rFonts w:ascii="Tahoma" w:hAnsi="Tahoma" w:cs="Tahoma"/>
          <w:sz w:val="22"/>
          <w:szCs w:val="22"/>
        </w:rPr>
        <w:t>Children Missing in Education</w:t>
      </w:r>
    </w:p>
    <w:p w14:paraId="2EDB8538" w14:textId="77777777" w:rsidR="00D706D6" w:rsidRPr="002E2387" w:rsidRDefault="00D706D6" w:rsidP="00D706D6">
      <w:pPr>
        <w:widowControl/>
        <w:overflowPunct/>
        <w:autoSpaceDE/>
        <w:autoSpaceDN/>
        <w:adjustRightInd/>
        <w:textAlignment w:val="auto"/>
        <w:rPr>
          <w:rFonts w:ascii="Tahoma" w:hAnsi="Tahoma" w:cs="Tahoma"/>
          <w:sz w:val="22"/>
          <w:szCs w:val="22"/>
        </w:rPr>
      </w:pPr>
    </w:p>
    <w:p w14:paraId="36927D5A" w14:textId="3A36B5FF" w:rsidR="00D706D6" w:rsidRPr="002E2387" w:rsidRDefault="00D706D6" w:rsidP="00D706D6">
      <w:pPr>
        <w:widowControl/>
        <w:overflowPunct/>
        <w:autoSpaceDE/>
        <w:autoSpaceDN/>
        <w:adjustRightInd/>
        <w:textAlignment w:val="auto"/>
        <w:rPr>
          <w:rFonts w:ascii="Tahoma" w:hAnsi="Tahoma" w:cs="Tahoma"/>
          <w:sz w:val="22"/>
          <w:szCs w:val="22"/>
        </w:rPr>
      </w:pPr>
      <w:r w:rsidRPr="002E2387">
        <w:rPr>
          <w:rFonts w:ascii="Tahoma" w:hAnsi="Tahoma" w:cs="Tahoma"/>
          <w:sz w:val="22"/>
          <w:szCs w:val="22"/>
        </w:rPr>
        <w:t xml:space="preserve">If the payment has not been made after 28 days, the local authority can decide whether to prosecute the parent or withdraw the penalty notice. </w:t>
      </w:r>
    </w:p>
    <w:p w14:paraId="5FF0C81C" w14:textId="3339B729" w:rsidR="00D706D6" w:rsidRPr="002E2387" w:rsidRDefault="00D706D6" w:rsidP="00D706D6">
      <w:pPr>
        <w:widowControl/>
        <w:overflowPunct/>
        <w:autoSpaceDE/>
        <w:autoSpaceDN/>
        <w:adjustRightInd/>
        <w:textAlignment w:val="auto"/>
        <w:rPr>
          <w:rFonts w:ascii="Tahoma" w:hAnsi="Tahoma" w:cs="Tahoma"/>
          <w:sz w:val="22"/>
          <w:szCs w:val="22"/>
        </w:rPr>
      </w:pPr>
    </w:p>
    <w:p w14:paraId="295C9BBB" w14:textId="2CA9F114" w:rsidR="00616376" w:rsidRPr="002E2387" w:rsidRDefault="00D706D6" w:rsidP="00CB6B8D">
      <w:pPr>
        <w:widowControl/>
        <w:overflowPunct/>
        <w:autoSpaceDE/>
        <w:autoSpaceDN/>
        <w:adjustRightInd/>
        <w:textAlignment w:val="auto"/>
        <w:rPr>
          <w:rFonts w:ascii="Tahoma" w:hAnsi="Tahoma" w:cs="Tahoma"/>
          <w:b/>
          <w:color w:val="0070C0"/>
          <w:sz w:val="22"/>
          <w:szCs w:val="22"/>
        </w:rPr>
      </w:pPr>
      <w:r w:rsidRPr="002E2387">
        <w:rPr>
          <w:rFonts w:ascii="Tahoma" w:hAnsi="Tahoma" w:cs="Tahoma"/>
          <w:b/>
          <w:color w:val="0070C0"/>
          <w:sz w:val="22"/>
          <w:szCs w:val="22"/>
        </w:rPr>
        <w:t>See Appendix A for further guidance.</w:t>
      </w:r>
    </w:p>
    <w:p w14:paraId="39FE001F" w14:textId="00202824" w:rsidR="00D36A82" w:rsidRDefault="00D36A82" w:rsidP="00616376">
      <w:pPr>
        <w:rPr>
          <w:rFonts w:ascii="Tahoma" w:hAnsi="Tahoma" w:cs="Tahoma"/>
          <w:b/>
          <w:sz w:val="22"/>
          <w:szCs w:val="22"/>
          <w:u w:val="single"/>
        </w:rPr>
      </w:pPr>
    </w:p>
    <w:p w14:paraId="6CB0ACB1" w14:textId="50DDE44F" w:rsidR="006E4E9B" w:rsidRDefault="006E4E9B" w:rsidP="00616376">
      <w:pPr>
        <w:rPr>
          <w:rFonts w:ascii="Tahoma" w:hAnsi="Tahoma" w:cs="Tahoma"/>
          <w:b/>
          <w:sz w:val="22"/>
          <w:szCs w:val="22"/>
          <w:u w:val="single"/>
        </w:rPr>
      </w:pPr>
    </w:p>
    <w:p w14:paraId="6B8C830A" w14:textId="088BF665" w:rsidR="006E4E9B" w:rsidRDefault="006E4E9B" w:rsidP="00616376">
      <w:pPr>
        <w:rPr>
          <w:rFonts w:ascii="Tahoma" w:hAnsi="Tahoma" w:cs="Tahoma"/>
          <w:b/>
          <w:sz w:val="22"/>
          <w:szCs w:val="22"/>
          <w:u w:val="single"/>
        </w:rPr>
      </w:pPr>
    </w:p>
    <w:p w14:paraId="7C78398F" w14:textId="2B451DFC" w:rsidR="006E4E9B" w:rsidRDefault="006E4E9B" w:rsidP="00616376">
      <w:pPr>
        <w:rPr>
          <w:rFonts w:ascii="Tahoma" w:hAnsi="Tahoma" w:cs="Tahoma"/>
          <w:b/>
          <w:sz w:val="22"/>
          <w:szCs w:val="22"/>
          <w:u w:val="single"/>
        </w:rPr>
      </w:pPr>
    </w:p>
    <w:p w14:paraId="159C09EB" w14:textId="1E3526C8" w:rsidR="006E4E9B" w:rsidRDefault="006E4E9B" w:rsidP="00616376">
      <w:pPr>
        <w:rPr>
          <w:rFonts w:ascii="Tahoma" w:hAnsi="Tahoma" w:cs="Tahoma"/>
          <w:b/>
          <w:sz w:val="22"/>
          <w:szCs w:val="22"/>
          <w:u w:val="single"/>
        </w:rPr>
      </w:pPr>
    </w:p>
    <w:p w14:paraId="781D9926" w14:textId="77777777" w:rsidR="006E4E9B" w:rsidRPr="002E2387" w:rsidRDefault="006E4E9B" w:rsidP="00616376">
      <w:pPr>
        <w:rPr>
          <w:rFonts w:ascii="Tahoma" w:hAnsi="Tahoma" w:cs="Tahoma"/>
          <w:b/>
          <w:sz w:val="22"/>
          <w:szCs w:val="22"/>
          <w:u w:val="single"/>
        </w:rPr>
      </w:pPr>
    </w:p>
    <w:p w14:paraId="0FD9FB39" w14:textId="2A7419A2" w:rsidR="00D706D6" w:rsidRPr="002E2387" w:rsidRDefault="00D706D6" w:rsidP="00616376">
      <w:pPr>
        <w:rPr>
          <w:rFonts w:ascii="Tahoma" w:hAnsi="Tahoma" w:cs="Tahoma"/>
          <w:b/>
          <w:color w:val="0070C0"/>
          <w:sz w:val="22"/>
          <w:szCs w:val="22"/>
          <w:u w:val="single"/>
        </w:rPr>
      </w:pPr>
      <w:r w:rsidRPr="002E2387">
        <w:rPr>
          <w:rFonts w:ascii="Tahoma" w:hAnsi="Tahoma" w:cs="Tahoma"/>
          <w:b/>
          <w:color w:val="0070C0"/>
          <w:sz w:val="22"/>
          <w:szCs w:val="22"/>
          <w:u w:val="single"/>
        </w:rPr>
        <w:lastRenderedPageBreak/>
        <w:t>Appendix A</w:t>
      </w:r>
    </w:p>
    <w:p w14:paraId="044098B3" w14:textId="407FBC80" w:rsidR="00060874" w:rsidRPr="002E2387" w:rsidRDefault="00E55802" w:rsidP="009E66EC">
      <w:pPr>
        <w:jc w:val="center"/>
        <w:rPr>
          <w:rFonts w:ascii="Tahoma" w:hAnsi="Tahoma" w:cs="Tahoma"/>
          <w:b/>
          <w:sz w:val="22"/>
          <w:szCs w:val="22"/>
          <w:u w:val="single"/>
        </w:rPr>
      </w:pPr>
      <w:r w:rsidRPr="002E2387">
        <w:rPr>
          <w:rFonts w:ascii="Tahoma" w:hAnsi="Tahoma" w:cs="Tahoma"/>
          <w:b/>
          <w:sz w:val="22"/>
          <w:szCs w:val="22"/>
          <w:u w:val="single"/>
        </w:rPr>
        <w:t>Attendance Handbook</w:t>
      </w:r>
    </w:p>
    <w:p w14:paraId="3F9BF510" w14:textId="5D153B68" w:rsidR="00E55802" w:rsidRPr="002E2387" w:rsidRDefault="00E55802" w:rsidP="00060874">
      <w:pPr>
        <w:rPr>
          <w:rFonts w:ascii="Tahoma" w:hAnsi="Tahoma" w:cs="Tahoma"/>
          <w:b/>
          <w:sz w:val="22"/>
          <w:szCs w:val="22"/>
          <w:u w:val="single"/>
        </w:rPr>
      </w:pPr>
    </w:p>
    <w:tbl>
      <w:tblPr>
        <w:tblStyle w:val="TableGrid"/>
        <w:tblW w:w="0" w:type="auto"/>
        <w:tblLook w:val="04A0" w:firstRow="1" w:lastRow="0" w:firstColumn="1" w:lastColumn="0" w:noHBand="0" w:noVBand="1"/>
      </w:tblPr>
      <w:tblGrid>
        <w:gridCol w:w="1877"/>
        <w:gridCol w:w="4182"/>
        <w:gridCol w:w="2655"/>
        <w:gridCol w:w="1480"/>
      </w:tblGrid>
      <w:tr w:rsidR="00E55802" w:rsidRPr="002E2387" w14:paraId="483B92AC" w14:textId="77777777" w:rsidTr="009E66EC">
        <w:tc>
          <w:tcPr>
            <w:tcW w:w="1980" w:type="dxa"/>
          </w:tcPr>
          <w:p w14:paraId="5E439E81" w14:textId="7910927C" w:rsidR="00E55802" w:rsidRPr="002E2387" w:rsidRDefault="00E55802" w:rsidP="00060874">
            <w:pPr>
              <w:rPr>
                <w:rFonts w:ascii="Tahoma" w:hAnsi="Tahoma" w:cs="Tahoma"/>
                <w:b/>
                <w:sz w:val="22"/>
                <w:szCs w:val="22"/>
              </w:rPr>
            </w:pPr>
            <w:r w:rsidRPr="002E2387">
              <w:rPr>
                <w:rFonts w:ascii="Tahoma" w:hAnsi="Tahoma" w:cs="Tahoma"/>
                <w:b/>
                <w:sz w:val="22"/>
                <w:szCs w:val="22"/>
              </w:rPr>
              <w:t>Stage</w:t>
            </w:r>
          </w:p>
        </w:tc>
        <w:tc>
          <w:tcPr>
            <w:tcW w:w="6662" w:type="dxa"/>
            <w:gridSpan w:val="2"/>
          </w:tcPr>
          <w:p w14:paraId="6324B6A5" w14:textId="556D4D8D" w:rsidR="00E55802" w:rsidRPr="002E2387" w:rsidRDefault="00E55802" w:rsidP="00060874">
            <w:pPr>
              <w:rPr>
                <w:rFonts w:ascii="Tahoma" w:hAnsi="Tahoma" w:cs="Tahoma"/>
                <w:b/>
                <w:sz w:val="22"/>
                <w:szCs w:val="22"/>
              </w:rPr>
            </w:pPr>
            <w:r w:rsidRPr="002E2387">
              <w:rPr>
                <w:rFonts w:ascii="Tahoma" w:hAnsi="Tahoma" w:cs="Tahoma"/>
                <w:b/>
                <w:sz w:val="22"/>
                <w:szCs w:val="22"/>
              </w:rPr>
              <w:t>Actions</w:t>
            </w:r>
          </w:p>
        </w:tc>
        <w:tc>
          <w:tcPr>
            <w:tcW w:w="1554" w:type="dxa"/>
          </w:tcPr>
          <w:p w14:paraId="127FB47B" w14:textId="67D48210" w:rsidR="00E55802" w:rsidRPr="002E2387" w:rsidRDefault="00E55802" w:rsidP="00060874">
            <w:pPr>
              <w:rPr>
                <w:rFonts w:ascii="Tahoma" w:hAnsi="Tahoma" w:cs="Tahoma"/>
                <w:b/>
                <w:sz w:val="22"/>
                <w:szCs w:val="22"/>
              </w:rPr>
            </w:pPr>
            <w:r w:rsidRPr="002E2387">
              <w:rPr>
                <w:rFonts w:ascii="Tahoma" w:hAnsi="Tahoma" w:cs="Tahoma"/>
                <w:b/>
                <w:sz w:val="22"/>
                <w:szCs w:val="22"/>
              </w:rPr>
              <w:t>Lead Staff</w:t>
            </w:r>
          </w:p>
        </w:tc>
      </w:tr>
      <w:tr w:rsidR="00E55802" w:rsidRPr="002E2387" w14:paraId="1073D3CC" w14:textId="77777777" w:rsidTr="009E66EC">
        <w:tc>
          <w:tcPr>
            <w:tcW w:w="1980" w:type="dxa"/>
          </w:tcPr>
          <w:p w14:paraId="3076AEF8" w14:textId="73E55396" w:rsidR="00E55802" w:rsidRPr="002E2387" w:rsidRDefault="00E55802" w:rsidP="00E55802">
            <w:pPr>
              <w:rPr>
                <w:rFonts w:ascii="Tahoma" w:hAnsi="Tahoma" w:cs="Tahoma"/>
                <w:sz w:val="22"/>
                <w:szCs w:val="22"/>
                <w:u w:val="single"/>
              </w:rPr>
            </w:pPr>
            <w:r w:rsidRPr="002E2387">
              <w:rPr>
                <w:rFonts w:ascii="Tahoma" w:hAnsi="Tahoma" w:cs="Tahoma"/>
                <w:sz w:val="22"/>
                <w:szCs w:val="22"/>
              </w:rPr>
              <w:t>Promoting Attendance</w:t>
            </w:r>
          </w:p>
        </w:tc>
        <w:tc>
          <w:tcPr>
            <w:tcW w:w="6662" w:type="dxa"/>
            <w:gridSpan w:val="2"/>
          </w:tcPr>
          <w:p w14:paraId="54233BCE" w14:textId="6C51ACC6" w:rsidR="00E55802" w:rsidRPr="002E2387" w:rsidRDefault="00E55802" w:rsidP="00E55802">
            <w:pPr>
              <w:rPr>
                <w:rFonts w:ascii="Tahoma" w:hAnsi="Tahoma" w:cs="Tahoma"/>
                <w:sz w:val="22"/>
                <w:szCs w:val="22"/>
              </w:rPr>
            </w:pPr>
            <w:r w:rsidRPr="002E2387">
              <w:rPr>
                <w:rFonts w:ascii="Tahoma" w:hAnsi="Tahoma" w:cs="Tahoma"/>
                <w:sz w:val="22"/>
                <w:szCs w:val="22"/>
              </w:rPr>
              <w:t>As part of the induction meeting with parents, Heads of Centre outline the importance of good attendance as well as the Haybrook College Trust procedures relating to poor attendance.  It is imperative that parents/carers and centres work together to promote attendance.</w:t>
            </w:r>
          </w:p>
        </w:tc>
        <w:tc>
          <w:tcPr>
            <w:tcW w:w="1554" w:type="dxa"/>
          </w:tcPr>
          <w:p w14:paraId="66BA3443" w14:textId="3FC4A5D1" w:rsidR="00E55802" w:rsidRPr="002E2387" w:rsidRDefault="00E55802" w:rsidP="00E55802">
            <w:pPr>
              <w:rPr>
                <w:rFonts w:ascii="Tahoma" w:hAnsi="Tahoma" w:cs="Tahoma"/>
                <w:sz w:val="22"/>
                <w:szCs w:val="22"/>
              </w:rPr>
            </w:pPr>
            <w:r w:rsidRPr="002E2387">
              <w:rPr>
                <w:rFonts w:ascii="Tahoma" w:hAnsi="Tahoma" w:cs="Tahoma"/>
                <w:sz w:val="22"/>
                <w:szCs w:val="22"/>
              </w:rPr>
              <w:t>HOCs</w:t>
            </w:r>
          </w:p>
        </w:tc>
      </w:tr>
      <w:tr w:rsidR="00E55802" w:rsidRPr="002E2387" w14:paraId="1487A473" w14:textId="77777777" w:rsidTr="009E66EC">
        <w:tc>
          <w:tcPr>
            <w:tcW w:w="1980" w:type="dxa"/>
          </w:tcPr>
          <w:p w14:paraId="4690EA56" w14:textId="77777777" w:rsidR="00E55802" w:rsidRPr="002E2387" w:rsidRDefault="00E55802" w:rsidP="00E55802">
            <w:pPr>
              <w:rPr>
                <w:rFonts w:ascii="Tahoma" w:hAnsi="Tahoma" w:cs="Tahoma"/>
                <w:b/>
                <w:sz w:val="22"/>
                <w:szCs w:val="22"/>
                <w:u w:val="single"/>
              </w:rPr>
            </w:pPr>
          </w:p>
        </w:tc>
        <w:tc>
          <w:tcPr>
            <w:tcW w:w="6662" w:type="dxa"/>
            <w:gridSpan w:val="2"/>
          </w:tcPr>
          <w:p w14:paraId="407ACC0B" w14:textId="597A4337" w:rsidR="00E55802" w:rsidRPr="002E2387" w:rsidRDefault="00133A16" w:rsidP="00E55802">
            <w:pPr>
              <w:rPr>
                <w:rFonts w:ascii="Tahoma" w:hAnsi="Tahoma" w:cs="Tahoma"/>
                <w:sz w:val="22"/>
                <w:szCs w:val="22"/>
              </w:rPr>
            </w:pPr>
            <w:r w:rsidRPr="002E2387">
              <w:rPr>
                <w:rFonts w:ascii="Tahoma" w:hAnsi="Tahoma" w:cs="Tahoma"/>
                <w:sz w:val="22"/>
                <w:szCs w:val="22"/>
              </w:rPr>
              <w:t>Pupils’ attendance is monitored by centres on a daily basis via registers. For persistent absenteeism, additional intensive support would be offered either by the Families Forward Worker or another member of staff at the centre.</w:t>
            </w:r>
          </w:p>
        </w:tc>
        <w:tc>
          <w:tcPr>
            <w:tcW w:w="1554" w:type="dxa"/>
          </w:tcPr>
          <w:p w14:paraId="4D378D46" w14:textId="77777777" w:rsidR="009818E4" w:rsidRPr="002E2387" w:rsidRDefault="00E55802" w:rsidP="00E55802">
            <w:pPr>
              <w:rPr>
                <w:rFonts w:ascii="Tahoma" w:hAnsi="Tahoma" w:cs="Tahoma"/>
                <w:sz w:val="22"/>
                <w:szCs w:val="22"/>
              </w:rPr>
            </w:pPr>
            <w:r w:rsidRPr="002E2387">
              <w:rPr>
                <w:rFonts w:ascii="Tahoma" w:hAnsi="Tahoma" w:cs="Tahoma"/>
                <w:sz w:val="22"/>
                <w:szCs w:val="22"/>
              </w:rPr>
              <w:t>HOCs</w:t>
            </w:r>
          </w:p>
          <w:p w14:paraId="41F2A3ED" w14:textId="347D7D2A" w:rsidR="00E55802" w:rsidRPr="002E2387" w:rsidRDefault="00E55802" w:rsidP="00E55802">
            <w:pPr>
              <w:rPr>
                <w:rFonts w:ascii="Tahoma" w:hAnsi="Tahoma" w:cs="Tahoma"/>
                <w:sz w:val="22"/>
                <w:szCs w:val="22"/>
              </w:rPr>
            </w:pPr>
            <w:r w:rsidRPr="002E2387">
              <w:rPr>
                <w:rFonts w:ascii="Tahoma" w:hAnsi="Tahoma" w:cs="Tahoma"/>
                <w:sz w:val="22"/>
                <w:szCs w:val="22"/>
              </w:rPr>
              <w:t>SLT line manager</w:t>
            </w:r>
          </w:p>
        </w:tc>
      </w:tr>
      <w:tr w:rsidR="00E55802" w:rsidRPr="002E2387" w14:paraId="61FF9C04" w14:textId="77777777" w:rsidTr="009E66EC">
        <w:tc>
          <w:tcPr>
            <w:tcW w:w="1980" w:type="dxa"/>
          </w:tcPr>
          <w:p w14:paraId="32BC9217" w14:textId="77777777" w:rsidR="00E55802" w:rsidRPr="002E2387" w:rsidRDefault="00E55802" w:rsidP="00E55802">
            <w:pPr>
              <w:rPr>
                <w:rFonts w:ascii="Tahoma" w:hAnsi="Tahoma" w:cs="Tahoma"/>
                <w:sz w:val="22"/>
                <w:szCs w:val="22"/>
              </w:rPr>
            </w:pPr>
          </w:p>
        </w:tc>
        <w:tc>
          <w:tcPr>
            <w:tcW w:w="6662" w:type="dxa"/>
            <w:gridSpan w:val="2"/>
          </w:tcPr>
          <w:p w14:paraId="073D4CAF" w14:textId="7D66C240" w:rsidR="00EB5D9F" w:rsidRPr="002E2387" w:rsidRDefault="00E55802" w:rsidP="00E55802">
            <w:pPr>
              <w:rPr>
                <w:rFonts w:ascii="Tahoma" w:hAnsi="Tahoma" w:cs="Tahoma"/>
                <w:sz w:val="22"/>
                <w:szCs w:val="22"/>
              </w:rPr>
            </w:pPr>
            <w:r w:rsidRPr="002E2387">
              <w:rPr>
                <w:rFonts w:ascii="Tahoma" w:hAnsi="Tahoma" w:cs="Tahoma"/>
                <w:sz w:val="22"/>
                <w:szCs w:val="22"/>
              </w:rPr>
              <w:t xml:space="preserve">Very good or improved attendance may be recognised as part of </w:t>
            </w:r>
            <w:r w:rsidR="00FC5FEF" w:rsidRPr="002E2387">
              <w:rPr>
                <w:rFonts w:ascii="Tahoma" w:hAnsi="Tahoma" w:cs="Tahoma"/>
                <w:sz w:val="22"/>
                <w:szCs w:val="22"/>
              </w:rPr>
              <w:t>a centre’s</w:t>
            </w:r>
            <w:r w:rsidRPr="002E2387">
              <w:rPr>
                <w:rFonts w:ascii="Tahoma" w:hAnsi="Tahoma" w:cs="Tahoma"/>
                <w:sz w:val="22"/>
                <w:szCs w:val="22"/>
              </w:rPr>
              <w:t xml:space="preserve"> rewards system</w:t>
            </w:r>
            <w:r w:rsidR="00FC5FEF" w:rsidRPr="002E2387">
              <w:rPr>
                <w:rFonts w:ascii="Tahoma" w:hAnsi="Tahoma" w:cs="Tahoma"/>
                <w:sz w:val="22"/>
                <w:szCs w:val="22"/>
              </w:rPr>
              <w:t xml:space="preserve"> (certificates, postcards, gift cards, trips)</w:t>
            </w:r>
          </w:p>
        </w:tc>
        <w:tc>
          <w:tcPr>
            <w:tcW w:w="1554" w:type="dxa"/>
          </w:tcPr>
          <w:p w14:paraId="55B37E42" w14:textId="16E5BCBB" w:rsidR="00E55802" w:rsidRPr="002E2387" w:rsidRDefault="00E55802" w:rsidP="00E55802">
            <w:pPr>
              <w:rPr>
                <w:rFonts w:ascii="Tahoma" w:hAnsi="Tahoma" w:cs="Tahoma"/>
                <w:sz w:val="22"/>
                <w:szCs w:val="22"/>
              </w:rPr>
            </w:pPr>
            <w:r w:rsidRPr="002E2387">
              <w:rPr>
                <w:rFonts w:ascii="Tahoma" w:hAnsi="Tahoma" w:cs="Tahoma"/>
                <w:sz w:val="22"/>
                <w:szCs w:val="22"/>
              </w:rPr>
              <w:t>HOCs</w:t>
            </w:r>
          </w:p>
        </w:tc>
      </w:tr>
      <w:tr w:rsidR="00276822" w:rsidRPr="002E2387" w14:paraId="37D0AE31" w14:textId="77777777" w:rsidTr="007821D2">
        <w:tc>
          <w:tcPr>
            <w:tcW w:w="1980" w:type="dxa"/>
          </w:tcPr>
          <w:p w14:paraId="2EB9DBA7" w14:textId="08E0FE0B" w:rsidR="00276822" w:rsidRPr="002E2387" w:rsidRDefault="00276822" w:rsidP="00E55802">
            <w:pPr>
              <w:rPr>
                <w:rFonts w:ascii="Tahoma" w:hAnsi="Tahoma" w:cs="Tahoma"/>
                <w:sz w:val="22"/>
                <w:szCs w:val="22"/>
              </w:rPr>
            </w:pPr>
            <w:r w:rsidRPr="002E2387">
              <w:rPr>
                <w:rFonts w:ascii="Tahoma" w:hAnsi="Tahoma" w:cs="Tahoma"/>
                <w:sz w:val="22"/>
                <w:szCs w:val="22"/>
              </w:rPr>
              <w:t>Procedures</w:t>
            </w:r>
          </w:p>
          <w:p w14:paraId="5B6CAC58" w14:textId="1C6C8E9E" w:rsidR="00276822" w:rsidRPr="002E2387" w:rsidRDefault="00276822">
            <w:pPr>
              <w:rPr>
                <w:rFonts w:ascii="Tahoma" w:hAnsi="Tahoma" w:cs="Tahoma"/>
                <w:sz w:val="22"/>
                <w:szCs w:val="22"/>
              </w:rPr>
            </w:pPr>
            <w:r w:rsidRPr="002E2387">
              <w:rPr>
                <w:rFonts w:ascii="Tahoma" w:hAnsi="Tahoma" w:cs="Tahoma"/>
                <w:sz w:val="22"/>
                <w:szCs w:val="22"/>
              </w:rPr>
              <w:t>1.</w:t>
            </w:r>
          </w:p>
        </w:tc>
        <w:tc>
          <w:tcPr>
            <w:tcW w:w="6662" w:type="dxa"/>
            <w:gridSpan w:val="2"/>
          </w:tcPr>
          <w:p w14:paraId="731C9457" w14:textId="6A371DAA" w:rsidR="00276822" w:rsidRPr="002E2387" w:rsidRDefault="00276822" w:rsidP="00E55802">
            <w:pPr>
              <w:rPr>
                <w:rFonts w:ascii="Tahoma" w:hAnsi="Tahoma" w:cs="Tahoma"/>
                <w:sz w:val="22"/>
                <w:szCs w:val="22"/>
              </w:rPr>
            </w:pPr>
            <w:r w:rsidRPr="002E2387">
              <w:rPr>
                <w:rFonts w:ascii="Tahoma" w:hAnsi="Tahoma" w:cs="Tahoma"/>
                <w:sz w:val="22"/>
                <w:szCs w:val="22"/>
              </w:rPr>
              <w:t xml:space="preserve">Registers officially close at 0930 with the exception of cases where attendance is by lesson </w:t>
            </w:r>
            <w:r w:rsidR="00A73C30">
              <w:rPr>
                <w:rFonts w:ascii="Tahoma" w:hAnsi="Tahoma" w:cs="Tahoma"/>
                <w:sz w:val="22"/>
                <w:szCs w:val="22"/>
              </w:rPr>
              <w:t>(</w:t>
            </w:r>
            <w:r w:rsidR="006E4E9B">
              <w:rPr>
                <w:rFonts w:ascii="Tahoma" w:hAnsi="Tahoma" w:cs="Tahoma"/>
                <w:sz w:val="22"/>
                <w:szCs w:val="22"/>
              </w:rPr>
              <w:t>part-time</w:t>
            </w:r>
            <w:r w:rsidR="00A73C30">
              <w:rPr>
                <w:rFonts w:ascii="Tahoma" w:hAnsi="Tahoma" w:cs="Tahoma"/>
                <w:sz w:val="22"/>
                <w:szCs w:val="22"/>
              </w:rPr>
              <w:t xml:space="preserve"> timetables</w:t>
            </w:r>
            <w:r w:rsidRPr="002E2387">
              <w:rPr>
                <w:rFonts w:ascii="Tahoma" w:hAnsi="Tahoma" w:cs="Tahoma"/>
                <w:sz w:val="22"/>
                <w:szCs w:val="22"/>
              </w:rPr>
              <w:t>)</w:t>
            </w:r>
          </w:p>
        </w:tc>
        <w:tc>
          <w:tcPr>
            <w:tcW w:w="1554" w:type="dxa"/>
          </w:tcPr>
          <w:p w14:paraId="2A73CEC9" w14:textId="77777777" w:rsidR="00276822" w:rsidRPr="002E2387" w:rsidRDefault="00276822" w:rsidP="00E55802">
            <w:pPr>
              <w:rPr>
                <w:rFonts w:ascii="Tahoma" w:hAnsi="Tahoma" w:cs="Tahoma"/>
                <w:sz w:val="22"/>
                <w:szCs w:val="22"/>
              </w:rPr>
            </w:pPr>
          </w:p>
        </w:tc>
      </w:tr>
      <w:tr w:rsidR="005A0B30" w:rsidRPr="002E2387" w14:paraId="4787BF96" w14:textId="77777777" w:rsidTr="009E66EC">
        <w:tc>
          <w:tcPr>
            <w:tcW w:w="1980" w:type="dxa"/>
          </w:tcPr>
          <w:p w14:paraId="261130D4" w14:textId="7B3C4757" w:rsidR="005A0B30" w:rsidRPr="002E2387" w:rsidRDefault="005A0B30" w:rsidP="00E55802">
            <w:pPr>
              <w:rPr>
                <w:rFonts w:ascii="Tahoma" w:hAnsi="Tahoma" w:cs="Tahoma"/>
                <w:sz w:val="22"/>
                <w:szCs w:val="22"/>
              </w:rPr>
            </w:pPr>
            <w:r w:rsidRPr="002E2387">
              <w:rPr>
                <w:rFonts w:ascii="Tahoma" w:hAnsi="Tahoma" w:cs="Tahoma"/>
                <w:sz w:val="22"/>
                <w:szCs w:val="22"/>
              </w:rPr>
              <w:t>2.</w:t>
            </w:r>
          </w:p>
        </w:tc>
        <w:tc>
          <w:tcPr>
            <w:tcW w:w="3827" w:type="dxa"/>
          </w:tcPr>
          <w:p w14:paraId="52E8910B" w14:textId="5F79EBE1" w:rsidR="005A0B30" w:rsidRPr="002E2387" w:rsidRDefault="005A0B30" w:rsidP="00E55802">
            <w:pPr>
              <w:rPr>
                <w:rFonts w:ascii="Tahoma" w:hAnsi="Tahoma" w:cs="Tahoma"/>
                <w:sz w:val="22"/>
                <w:szCs w:val="22"/>
              </w:rPr>
            </w:pPr>
            <w:r w:rsidRPr="002E2387">
              <w:rPr>
                <w:rFonts w:ascii="Tahoma" w:hAnsi="Tahoma" w:cs="Tahoma"/>
                <w:b/>
                <w:sz w:val="22"/>
                <w:szCs w:val="22"/>
              </w:rPr>
              <w:t>First day</w:t>
            </w:r>
            <w:r w:rsidRPr="002E2387">
              <w:rPr>
                <w:rFonts w:ascii="Tahoma" w:hAnsi="Tahoma" w:cs="Tahoma"/>
                <w:sz w:val="22"/>
                <w:szCs w:val="22"/>
              </w:rPr>
              <w:t xml:space="preserve"> absence calls (recorded with reasons) will be made by the centre </w:t>
            </w:r>
            <w:r w:rsidRPr="002E2387">
              <w:rPr>
                <w:rFonts w:ascii="Tahoma" w:hAnsi="Tahoma" w:cs="Tahoma"/>
                <w:b/>
                <w:sz w:val="22"/>
                <w:szCs w:val="22"/>
              </w:rPr>
              <w:t>within the hour</w:t>
            </w:r>
            <w:r w:rsidRPr="002E2387">
              <w:rPr>
                <w:rFonts w:ascii="Tahoma" w:hAnsi="Tahoma" w:cs="Tahoma"/>
                <w:sz w:val="22"/>
                <w:szCs w:val="22"/>
              </w:rPr>
              <w:t xml:space="preserve"> whenever a pupil is absent without notification from parents/carers. In the event that a parent cannot be contacted, the attempt must be logged on Arbor and the Family </w:t>
            </w:r>
            <w:r w:rsidR="00A73C30">
              <w:rPr>
                <w:rFonts w:ascii="Tahoma" w:hAnsi="Tahoma" w:cs="Tahoma"/>
                <w:sz w:val="22"/>
                <w:szCs w:val="22"/>
              </w:rPr>
              <w:t>Forward</w:t>
            </w:r>
            <w:r w:rsidR="00A73C30" w:rsidRPr="002E2387">
              <w:rPr>
                <w:rFonts w:ascii="Tahoma" w:hAnsi="Tahoma" w:cs="Tahoma"/>
                <w:sz w:val="22"/>
                <w:szCs w:val="22"/>
              </w:rPr>
              <w:t xml:space="preserve"> </w:t>
            </w:r>
            <w:r w:rsidRPr="002E2387">
              <w:rPr>
                <w:rFonts w:ascii="Tahoma" w:hAnsi="Tahoma" w:cs="Tahoma"/>
                <w:sz w:val="22"/>
                <w:szCs w:val="22"/>
              </w:rPr>
              <w:t xml:space="preserve">Worker informed to attempt to make contact later in the day. </w:t>
            </w:r>
          </w:p>
        </w:tc>
        <w:tc>
          <w:tcPr>
            <w:tcW w:w="2835" w:type="dxa"/>
          </w:tcPr>
          <w:p w14:paraId="2A78C4EB" w14:textId="77777777" w:rsidR="005A0B30" w:rsidRPr="002E2387" w:rsidRDefault="005A0B30" w:rsidP="00E55802">
            <w:pPr>
              <w:rPr>
                <w:rFonts w:ascii="Tahoma" w:hAnsi="Tahoma" w:cs="Tahoma"/>
                <w:b/>
                <w:color w:val="C00000"/>
                <w:sz w:val="22"/>
                <w:szCs w:val="22"/>
              </w:rPr>
            </w:pPr>
            <w:r w:rsidRPr="002E2387">
              <w:rPr>
                <w:rFonts w:ascii="Tahoma" w:hAnsi="Tahoma" w:cs="Tahoma"/>
                <w:b/>
                <w:color w:val="C00000"/>
                <w:sz w:val="22"/>
                <w:szCs w:val="22"/>
              </w:rPr>
              <w:t>For pupils with a safeguarding concern:</w:t>
            </w:r>
          </w:p>
          <w:p w14:paraId="1B754F1F" w14:textId="77777777" w:rsidR="005A0B30" w:rsidRPr="002E2387" w:rsidRDefault="005A0B30" w:rsidP="00E55802">
            <w:pPr>
              <w:rPr>
                <w:rFonts w:ascii="Tahoma" w:hAnsi="Tahoma" w:cs="Tahoma"/>
                <w:color w:val="000000" w:themeColor="text1"/>
                <w:sz w:val="22"/>
                <w:szCs w:val="22"/>
              </w:rPr>
            </w:pPr>
          </w:p>
          <w:p w14:paraId="788B227D" w14:textId="774ACAD8" w:rsidR="005A0B30" w:rsidRPr="002E2387" w:rsidRDefault="005A0B30" w:rsidP="00E55802">
            <w:pPr>
              <w:rPr>
                <w:rFonts w:ascii="Tahoma" w:hAnsi="Tahoma" w:cs="Tahoma"/>
                <w:color w:val="000000" w:themeColor="text1"/>
                <w:sz w:val="22"/>
                <w:szCs w:val="22"/>
              </w:rPr>
            </w:pPr>
            <w:r w:rsidRPr="002E2387">
              <w:rPr>
                <w:rFonts w:ascii="Tahoma" w:hAnsi="Tahoma" w:cs="Tahoma"/>
                <w:color w:val="000000" w:themeColor="text1"/>
                <w:sz w:val="22"/>
                <w:szCs w:val="22"/>
              </w:rPr>
              <w:t>A home visit should be arranged for the same day.</w:t>
            </w:r>
          </w:p>
          <w:p w14:paraId="03F1FEB3" w14:textId="77777777" w:rsidR="005A0B30" w:rsidRPr="002E2387" w:rsidRDefault="005A0B30" w:rsidP="00E55802">
            <w:pPr>
              <w:rPr>
                <w:rFonts w:ascii="Tahoma" w:hAnsi="Tahoma" w:cs="Tahoma"/>
                <w:color w:val="000000" w:themeColor="text1"/>
                <w:sz w:val="22"/>
                <w:szCs w:val="22"/>
              </w:rPr>
            </w:pPr>
          </w:p>
          <w:p w14:paraId="4F1AFEFE" w14:textId="77777777" w:rsidR="005A0B30" w:rsidRPr="002E2387" w:rsidRDefault="005A0B30" w:rsidP="00E55802">
            <w:pPr>
              <w:rPr>
                <w:rFonts w:ascii="Tahoma" w:hAnsi="Tahoma" w:cs="Tahoma"/>
                <w:sz w:val="22"/>
                <w:szCs w:val="22"/>
              </w:rPr>
            </w:pPr>
            <w:r w:rsidRPr="002E2387">
              <w:rPr>
                <w:rFonts w:ascii="Tahoma" w:hAnsi="Tahoma" w:cs="Tahoma"/>
                <w:sz w:val="22"/>
                <w:szCs w:val="22"/>
              </w:rPr>
              <w:t>Social worker to be informed.</w:t>
            </w:r>
          </w:p>
          <w:p w14:paraId="7C8AF3A7" w14:textId="14C0696D" w:rsidR="00A0614A" w:rsidRPr="002E2387" w:rsidRDefault="00A0614A" w:rsidP="00E55802">
            <w:pPr>
              <w:rPr>
                <w:rFonts w:ascii="Tahoma" w:hAnsi="Tahoma" w:cs="Tahoma"/>
                <w:sz w:val="22"/>
                <w:szCs w:val="22"/>
              </w:rPr>
            </w:pPr>
          </w:p>
        </w:tc>
        <w:tc>
          <w:tcPr>
            <w:tcW w:w="1554" w:type="dxa"/>
          </w:tcPr>
          <w:p w14:paraId="49769181" w14:textId="77777777" w:rsidR="009818E4" w:rsidRPr="002E2387" w:rsidRDefault="005A0B30" w:rsidP="00E55802">
            <w:pPr>
              <w:rPr>
                <w:rFonts w:ascii="Tahoma" w:hAnsi="Tahoma" w:cs="Tahoma"/>
                <w:sz w:val="22"/>
                <w:szCs w:val="22"/>
              </w:rPr>
            </w:pPr>
            <w:r w:rsidRPr="002E2387">
              <w:rPr>
                <w:rFonts w:ascii="Tahoma" w:hAnsi="Tahoma" w:cs="Tahoma"/>
                <w:sz w:val="22"/>
                <w:szCs w:val="22"/>
              </w:rPr>
              <w:t>HOCs</w:t>
            </w:r>
          </w:p>
          <w:p w14:paraId="661B4729" w14:textId="379AD1FC" w:rsidR="005A0B30" w:rsidRPr="002E2387" w:rsidRDefault="005A0B30" w:rsidP="00E55802">
            <w:pPr>
              <w:rPr>
                <w:rFonts w:ascii="Tahoma" w:hAnsi="Tahoma" w:cs="Tahoma"/>
                <w:sz w:val="22"/>
                <w:szCs w:val="22"/>
              </w:rPr>
            </w:pPr>
            <w:r w:rsidRPr="002E2387">
              <w:rPr>
                <w:rFonts w:ascii="Tahoma" w:hAnsi="Tahoma" w:cs="Tahoma"/>
                <w:sz w:val="22"/>
                <w:szCs w:val="22"/>
              </w:rPr>
              <w:t>FFT</w:t>
            </w:r>
          </w:p>
          <w:p w14:paraId="79B2482C" w14:textId="0C5F2E8A" w:rsidR="00A0614A" w:rsidRPr="002E2387" w:rsidRDefault="00A0614A" w:rsidP="00E55802">
            <w:pPr>
              <w:rPr>
                <w:rFonts w:ascii="Tahoma" w:hAnsi="Tahoma" w:cs="Tahoma"/>
                <w:sz w:val="22"/>
                <w:szCs w:val="22"/>
              </w:rPr>
            </w:pPr>
            <w:r w:rsidRPr="002E2387">
              <w:rPr>
                <w:rFonts w:ascii="Tahoma" w:hAnsi="Tahoma" w:cs="Tahoma"/>
                <w:sz w:val="22"/>
                <w:szCs w:val="22"/>
              </w:rPr>
              <w:t>SW</w:t>
            </w:r>
          </w:p>
        </w:tc>
      </w:tr>
      <w:tr w:rsidR="00A0614A" w:rsidRPr="002E2387" w14:paraId="1A47EA2F" w14:textId="77777777" w:rsidTr="009E66EC">
        <w:tc>
          <w:tcPr>
            <w:tcW w:w="1980" w:type="dxa"/>
          </w:tcPr>
          <w:p w14:paraId="3B2FB271" w14:textId="4F64BE3C" w:rsidR="00A0614A" w:rsidRPr="002E2387" w:rsidRDefault="00A0614A" w:rsidP="00A0614A">
            <w:pPr>
              <w:rPr>
                <w:rFonts w:ascii="Tahoma" w:hAnsi="Tahoma" w:cs="Tahoma"/>
                <w:sz w:val="22"/>
                <w:szCs w:val="22"/>
              </w:rPr>
            </w:pPr>
            <w:r w:rsidRPr="002E2387">
              <w:rPr>
                <w:rFonts w:ascii="Tahoma" w:hAnsi="Tahoma" w:cs="Tahoma"/>
                <w:sz w:val="22"/>
                <w:szCs w:val="22"/>
              </w:rPr>
              <w:t>3.</w:t>
            </w:r>
          </w:p>
        </w:tc>
        <w:tc>
          <w:tcPr>
            <w:tcW w:w="3827" w:type="dxa"/>
          </w:tcPr>
          <w:p w14:paraId="46745B8A" w14:textId="5822581E" w:rsidR="00A0614A" w:rsidRPr="002E2387" w:rsidRDefault="00A0614A" w:rsidP="00A0614A">
            <w:pPr>
              <w:rPr>
                <w:rFonts w:ascii="Tahoma" w:hAnsi="Tahoma" w:cs="Tahoma"/>
                <w:sz w:val="22"/>
                <w:szCs w:val="22"/>
              </w:rPr>
            </w:pPr>
            <w:r w:rsidRPr="002E2387">
              <w:rPr>
                <w:rFonts w:ascii="Tahoma" w:hAnsi="Tahoma" w:cs="Tahoma"/>
                <w:sz w:val="22"/>
                <w:szCs w:val="22"/>
              </w:rPr>
              <w:t>On the</w:t>
            </w:r>
            <w:r w:rsidRPr="002E2387">
              <w:rPr>
                <w:rFonts w:ascii="Tahoma" w:hAnsi="Tahoma" w:cs="Tahoma"/>
                <w:b/>
                <w:sz w:val="22"/>
                <w:szCs w:val="22"/>
              </w:rPr>
              <w:t xml:space="preserve"> 3</w:t>
            </w:r>
            <w:r w:rsidRPr="002E2387">
              <w:rPr>
                <w:rFonts w:ascii="Tahoma" w:hAnsi="Tahoma" w:cs="Tahoma"/>
                <w:b/>
                <w:sz w:val="22"/>
                <w:szCs w:val="22"/>
                <w:vertAlign w:val="superscript"/>
              </w:rPr>
              <w:t>rd</w:t>
            </w:r>
            <w:r w:rsidRPr="002E2387">
              <w:rPr>
                <w:rFonts w:ascii="Tahoma" w:hAnsi="Tahoma" w:cs="Tahoma"/>
                <w:b/>
                <w:sz w:val="22"/>
                <w:szCs w:val="22"/>
              </w:rPr>
              <w:t xml:space="preserve"> day </w:t>
            </w:r>
            <w:r w:rsidRPr="002E2387">
              <w:rPr>
                <w:rFonts w:ascii="Tahoma" w:hAnsi="Tahoma" w:cs="Tahoma"/>
                <w:sz w:val="22"/>
                <w:szCs w:val="22"/>
              </w:rPr>
              <w:t>of absence, with no contact able to be established with the parents, a further home visit must be attempted either by the Families Forward Worker or relevant members of staff, designated by the HOC</w:t>
            </w:r>
            <w:r w:rsidR="00DD4158" w:rsidRPr="002E2387">
              <w:rPr>
                <w:rFonts w:ascii="Tahoma" w:hAnsi="Tahoma" w:cs="Tahoma"/>
                <w:sz w:val="22"/>
                <w:szCs w:val="22"/>
              </w:rPr>
              <w:t>, and logged on Arbor.</w:t>
            </w:r>
          </w:p>
          <w:p w14:paraId="2FDD5B4A" w14:textId="59E878EF" w:rsidR="009A6C12" w:rsidRPr="002E2387" w:rsidRDefault="009A6C12" w:rsidP="00A0614A">
            <w:pPr>
              <w:rPr>
                <w:rFonts w:ascii="Tahoma" w:hAnsi="Tahoma" w:cs="Tahoma"/>
                <w:sz w:val="22"/>
                <w:szCs w:val="22"/>
              </w:rPr>
            </w:pPr>
          </w:p>
        </w:tc>
        <w:tc>
          <w:tcPr>
            <w:tcW w:w="2835" w:type="dxa"/>
          </w:tcPr>
          <w:p w14:paraId="3380046C" w14:textId="77777777" w:rsidR="00A0614A" w:rsidRPr="002E2387" w:rsidRDefault="00A0614A" w:rsidP="00A0614A">
            <w:pPr>
              <w:rPr>
                <w:rFonts w:ascii="Tahoma" w:hAnsi="Tahoma" w:cs="Tahoma"/>
                <w:b/>
                <w:color w:val="C00000"/>
                <w:sz w:val="22"/>
                <w:szCs w:val="22"/>
              </w:rPr>
            </w:pPr>
            <w:r w:rsidRPr="002E2387">
              <w:rPr>
                <w:rFonts w:ascii="Tahoma" w:hAnsi="Tahoma" w:cs="Tahoma"/>
                <w:b/>
                <w:color w:val="C00000"/>
                <w:sz w:val="22"/>
                <w:szCs w:val="22"/>
              </w:rPr>
              <w:t>For pupils with a safeguarding concern:</w:t>
            </w:r>
          </w:p>
          <w:p w14:paraId="5FD83015" w14:textId="77777777" w:rsidR="00A0614A" w:rsidRPr="002E2387" w:rsidRDefault="00A0614A" w:rsidP="00A0614A">
            <w:pPr>
              <w:rPr>
                <w:rFonts w:ascii="Tahoma" w:hAnsi="Tahoma" w:cs="Tahoma"/>
                <w:b/>
                <w:color w:val="C00000"/>
                <w:sz w:val="22"/>
                <w:szCs w:val="22"/>
              </w:rPr>
            </w:pPr>
          </w:p>
          <w:p w14:paraId="5A03EF3D" w14:textId="636B7AD7" w:rsidR="005005A9" w:rsidRPr="002E2387" w:rsidRDefault="005005A9" w:rsidP="00A0614A">
            <w:pPr>
              <w:rPr>
                <w:rFonts w:ascii="Tahoma" w:hAnsi="Tahoma" w:cs="Tahoma"/>
                <w:color w:val="C00000"/>
                <w:sz w:val="22"/>
                <w:szCs w:val="22"/>
              </w:rPr>
            </w:pPr>
            <w:r w:rsidRPr="002E2387">
              <w:rPr>
                <w:rFonts w:ascii="Tahoma" w:hAnsi="Tahoma" w:cs="Tahoma"/>
                <w:color w:val="000000" w:themeColor="text1"/>
                <w:sz w:val="22"/>
                <w:szCs w:val="22"/>
              </w:rPr>
              <w:t>The social worker must be informed of each step.</w:t>
            </w:r>
          </w:p>
        </w:tc>
        <w:tc>
          <w:tcPr>
            <w:tcW w:w="1554" w:type="dxa"/>
          </w:tcPr>
          <w:p w14:paraId="1A5B42C5" w14:textId="77777777" w:rsidR="00EB5D9F" w:rsidRPr="002E2387" w:rsidRDefault="00A0614A" w:rsidP="00A0614A">
            <w:pPr>
              <w:rPr>
                <w:rFonts w:ascii="Tahoma" w:hAnsi="Tahoma" w:cs="Tahoma"/>
                <w:sz w:val="22"/>
                <w:szCs w:val="22"/>
              </w:rPr>
            </w:pPr>
            <w:r w:rsidRPr="002E2387">
              <w:rPr>
                <w:rFonts w:ascii="Tahoma" w:hAnsi="Tahoma" w:cs="Tahoma"/>
                <w:sz w:val="22"/>
                <w:szCs w:val="22"/>
              </w:rPr>
              <w:t xml:space="preserve">HOCs </w:t>
            </w:r>
          </w:p>
          <w:p w14:paraId="0D477E27" w14:textId="77777777" w:rsidR="00A0614A" w:rsidRPr="002E2387" w:rsidRDefault="00A0614A" w:rsidP="00A0614A">
            <w:pPr>
              <w:rPr>
                <w:rFonts w:ascii="Tahoma" w:hAnsi="Tahoma" w:cs="Tahoma"/>
                <w:sz w:val="22"/>
                <w:szCs w:val="22"/>
              </w:rPr>
            </w:pPr>
            <w:r w:rsidRPr="002E2387">
              <w:rPr>
                <w:rFonts w:ascii="Tahoma" w:hAnsi="Tahoma" w:cs="Tahoma"/>
                <w:sz w:val="22"/>
                <w:szCs w:val="22"/>
              </w:rPr>
              <w:t>FFT</w:t>
            </w:r>
          </w:p>
          <w:p w14:paraId="63FDCA54" w14:textId="6BE213A0" w:rsidR="00EB5D9F" w:rsidRPr="002E2387" w:rsidRDefault="00EB5D9F" w:rsidP="00A0614A">
            <w:pPr>
              <w:rPr>
                <w:rFonts w:ascii="Tahoma" w:hAnsi="Tahoma" w:cs="Tahoma"/>
                <w:sz w:val="22"/>
                <w:szCs w:val="22"/>
              </w:rPr>
            </w:pPr>
            <w:r w:rsidRPr="002E2387">
              <w:rPr>
                <w:rFonts w:ascii="Tahoma" w:hAnsi="Tahoma" w:cs="Tahoma"/>
                <w:sz w:val="22"/>
                <w:szCs w:val="22"/>
              </w:rPr>
              <w:t>SW</w:t>
            </w:r>
          </w:p>
        </w:tc>
      </w:tr>
      <w:tr w:rsidR="0058563F" w:rsidRPr="002E2387" w14:paraId="71C1EB67" w14:textId="77777777" w:rsidTr="009E66EC">
        <w:tc>
          <w:tcPr>
            <w:tcW w:w="1980" w:type="dxa"/>
          </w:tcPr>
          <w:p w14:paraId="38C07C09" w14:textId="4C53FEFC" w:rsidR="0058563F" w:rsidRPr="002E2387" w:rsidRDefault="0058563F" w:rsidP="00A0614A">
            <w:pPr>
              <w:rPr>
                <w:rFonts w:ascii="Tahoma" w:hAnsi="Tahoma" w:cs="Tahoma"/>
                <w:sz w:val="22"/>
                <w:szCs w:val="22"/>
              </w:rPr>
            </w:pPr>
            <w:r w:rsidRPr="002E2387">
              <w:rPr>
                <w:rFonts w:ascii="Tahoma" w:hAnsi="Tahoma" w:cs="Tahoma"/>
                <w:sz w:val="22"/>
                <w:szCs w:val="22"/>
              </w:rPr>
              <w:t xml:space="preserve">4. </w:t>
            </w:r>
          </w:p>
        </w:tc>
        <w:tc>
          <w:tcPr>
            <w:tcW w:w="3827" w:type="dxa"/>
          </w:tcPr>
          <w:p w14:paraId="61FFF60C" w14:textId="1F6C70A1" w:rsidR="0058563F" w:rsidRPr="002E2387" w:rsidRDefault="00EB5D9F" w:rsidP="00A0614A">
            <w:pPr>
              <w:rPr>
                <w:rFonts w:ascii="Tahoma" w:hAnsi="Tahoma" w:cs="Tahoma"/>
                <w:sz w:val="22"/>
                <w:szCs w:val="22"/>
              </w:rPr>
            </w:pPr>
            <w:r w:rsidRPr="002E2387">
              <w:rPr>
                <w:rFonts w:ascii="Tahoma" w:hAnsi="Tahoma" w:cs="Tahoma"/>
                <w:sz w:val="22"/>
                <w:szCs w:val="22"/>
              </w:rPr>
              <w:t xml:space="preserve">If there is no contact able to be made with parents or pupil by the </w:t>
            </w:r>
            <w:r w:rsidRPr="002E2387">
              <w:rPr>
                <w:rFonts w:ascii="Tahoma" w:hAnsi="Tahoma" w:cs="Tahoma"/>
                <w:b/>
                <w:sz w:val="22"/>
                <w:szCs w:val="22"/>
              </w:rPr>
              <w:t>5th day</w:t>
            </w:r>
            <w:r w:rsidRPr="002E2387">
              <w:rPr>
                <w:rFonts w:ascii="Tahoma" w:hAnsi="Tahoma" w:cs="Tahoma"/>
                <w:sz w:val="22"/>
                <w:szCs w:val="22"/>
              </w:rPr>
              <w:t>, the local authority attendance team must be contacted and the action logged on Arbor</w:t>
            </w:r>
            <w:r w:rsidR="008A5CF1" w:rsidRPr="002E2387">
              <w:rPr>
                <w:rFonts w:ascii="Tahoma" w:hAnsi="Tahoma" w:cs="Tahoma"/>
                <w:sz w:val="22"/>
                <w:szCs w:val="22"/>
              </w:rPr>
              <w:t xml:space="preserve">- Tel: 07395 258177 </w:t>
            </w:r>
            <w:hyperlink r:id="rId25" w:history="1">
              <w:r w:rsidR="006B608D" w:rsidRPr="002E2387">
                <w:rPr>
                  <w:rStyle w:val="Hyperlink"/>
                  <w:rFonts w:ascii="Tahoma" w:hAnsi="Tahoma" w:cs="Tahoma"/>
                  <w:sz w:val="22"/>
                  <w:szCs w:val="22"/>
                </w:rPr>
                <w:t>Anjli.Sidhu@slough.gov.uk</w:t>
              </w:r>
            </w:hyperlink>
            <w:r w:rsidR="006B608D" w:rsidRPr="002E2387">
              <w:rPr>
                <w:rFonts w:ascii="Tahoma" w:hAnsi="Tahoma" w:cs="Tahoma"/>
                <w:sz w:val="22"/>
                <w:szCs w:val="22"/>
              </w:rPr>
              <w:t xml:space="preserve"> or for RBWM</w:t>
            </w:r>
          </w:p>
          <w:p w14:paraId="0CE572B0" w14:textId="482CDFBF" w:rsidR="006B608D" w:rsidRPr="002E2387" w:rsidRDefault="006B608D" w:rsidP="00A0614A">
            <w:pPr>
              <w:rPr>
                <w:rFonts w:ascii="Tahoma" w:hAnsi="Tahoma" w:cs="Tahoma"/>
                <w:sz w:val="22"/>
                <w:szCs w:val="22"/>
              </w:rPr>
            </w:pPr>
            <w:r w:rsidRPr="002E2387">
              <w:rPr>
                <w:rFonts w:ascii="Tahoma" w:hAnsi="Tahoma" w:cs="Tahoma"/>
                <w:color w:val="333333"/>
                <w:sz w:val="22"/>
                <w:szCs w:val="22"/>
                <w:shd w:val="clear" w:color="auto" w:fill="FFFFFF"/>
              </w:rPr>
              <w:t>Tel: 01628 683800</w:t>
            </w:r>
          </w:p>
          <w:p w14:paraId="4B6340AF" w14:textId="125016CE" w:rsidR="006B608D" w:rsidRPr="002E2387" w:rsidRDefault="00DA507A" w:rsidP="00A0614A">
            <w:pPr>
              <w:rPr>
                <w:rFonts w:ascii="Tahoma" w:hAnsi="Tahoma" w:cs="Tahoma"/>
                <w:b/>
                <w:sz w:val="22"/>
                <w:szCs w:val="22"/>
              </w:rPr>
            </w:pPr>
            <w:hyperlink r:id="rId26" w:history="1">
              <w:r w:rsidR="006B608D" w:rsidRPr="002E2387">
                <w:rPr>
                  <w:rStyle w:val="Hyperlink"/>
                  <w:rFonts w:ascii="Tahoma" w:hAnsi="Tahoma" w:cs="Tahoma"/>
                  <w:sz w:val="22"/>
                  <w:szCs w:val="22"/>
                </w:rPr>
                <w:t>edu.welfare@achievingforchildren.org.uk</w:t>
              </w:r>
            </w:hyperlink>
          </w:p>
        </w:tc>
        <w:tc>
          <w:tcPr>
            <w:tcW w:w="2835" w:type="dxa"/>
          </w:tcPr>
          <w:p w14:paraId="1A0FA38F" w14:textId="294B1394" w:rsidR="00EB5D9F" w:rsidRPr="002E2387" w:rsidRDefault="00EB5D9F" w:rsidP="00EB5D9F">
            <w:pPr>
              <w:rPr>
                <w:rFonts w:ascii="Tahoma" w:hAnsi="Tahoma" w:cs="Tahoma"/>
                <w:b/>
                <w:color w:val="C00000"/>
                <w:sz w:val="22"/>
                <w:szCs w:val="22"/>
              </w:rPr>
            </w:pPr>
            <w:r w:rsidRPr="002E2387">
              <w:rPr>
                <w:rFonts w:ascii="Tahoma" w:hAnsi="Tahoma" w:cs="Tahoma"/>
                <w:b/>
                <w:color w:val="C00000"/>
                <w:sz w:val="22"/>
                <w:szCs w:val="22"/>
              </w:rPr>
              <w:t>For pupils with a safeguarding concern:</w:t>
            </w:r>
          </w:p>
          <w:p w14:paraId="403AEA1C" w14:textId="2F3409BE" w:rsidR="00EB5D9F" w:rsidRPr="002E2387" w:rsidRDefault="00EB5D9F" w:rsidP="00EB5D9F">
            <w:pPr>
              <w:rPr>
                <w:rFonts w:ascii="Tahoma" w:hAnsi="Tahoma" w:cs="Tahoma"/>
                <w:b/>
                <w:color w:val="C00000"/>
                <w:sz w:val="22"/>
                <w:szCs w:val="22"/>
              </w:rPr>
            </w:pPr>
          </w:p>
          <w:p w14:paraId="7A668221" w14:textId="6201D6C4" w:rsidR="00EB5D9F" w:rsidRPr="002E2387" w:rsidRDefault="00EB5D9F" w:rsidP="00EB5D9F">
            <w:pPr>
              <w:rPr>
                <w:rFonts w:ascii="Tahoma" w:hAnsi="Tahoma" w:cs="Tahoma"/>
                <w:sz w:val="22"/>
                <w:szCs w:val="22"/>
              </w:rPr>
            </w:pPr>
            <w:r w:rsidRPr="002E2387">
              <w:rPr>
                <w:rFonts w:ascii="Tahoma" w:hAnsi="Tahoma" w:cs="Tahoma"/>
                <w:sz w:val="22"/>
                <w:szCs w:val="22"/>
              </w:rPr>
              <w:t>The social worker must be informed of each step.</w:t>
            </w:r>
          </w:p>
          <w:p w14:paraId="39B54421" w14:textId="77777777" w:rsidR="0058563F" w:rsidRPr="002E2387" w:rsidRDefault="0058563F" w:rsidP="00A0614A">
            <w:pPr>
              <w:rPr>
                <w:rFonts w:ascii="Tahoma" w:hAnsi="Tahoma" w:cs="Tahoma"/>
                <w:b/>
                <w:color w:val="C00000"/>
                <w:sz w:val="22"/>
                <w:szCs w:val="22"/>
              </w:rPr>
            </w:pPr>
          </w:p>
        </w:tc>
        <w:tc>
          <w:tcPr>
            <w:tcW w:w="1554" w:type="dxa"/>
          </w:tcPr>
          <w:p w14:paraId="6777D251" w14:textId="77777777" w:rsidR="0058563F" w:rsidRPr="002E2387" w:rsidRDefault="00EB5D9F" w:rsidP="00A0614A">
            <w:pPr>
              <w:rPr>
                <w:rFonts w:ascii="Tahoma" w:hAnsi="Tahoma" w:cs="Tahoma"/>
                <w:sz w:val="22"/>
                <w:szCs w:val="22"/>
              </w:rPr>
            </w:pPr>
            <w:r w:rsidRPr="002E2387">
              <w:rPr>
                <w:rFonts w:ascii="Tahoma" w:hAnsi="Tahoma" w:cs="Tahoma"/>
                <w:sz w:val="22"/>
                <w:szCs w:val="22"/>
              </w:rPr>
              <w:t>HOCs</w:t>
            </w:r>
          </w:p>
          <w:p w14:paraId="38E8EE59" w14:textId="77777777" w:rsidR="00EB5D9F" w:rsidRPr="002E2387" w:rsidRDefault="00EB5D9F" w:rsidP="00A0614A">
            <w:pPr>
              <w:rPr>
                <w:rFonts w:ascii="Tahoma" w:hAnsi="Tahoma" w:cs="Tahoma"/>
                <w:sz w:val="22"/>
                <w:szCs w:val="22"/>
              </w:rPr>
            </w:pPr>
            <w:r w:rsidRPr="002E2387">
              <w:rPr>
                <w:rFonts w:ascii="Tahoma" w:hAnsi="Tahoma" w:cs="Tahoma"/>
                <w:sz w:val="22"/>
                <w:szCs w:val="22"/>
              </w:rPr>
              <w:t>FFT</w:t>
            </w:r>
          </w:p>
          <w:p w14:paraId="7A03758F" w14:textId="0D8C6BF7" w:rsidR="00EB5D9F" w:rsidRPr="002E2387" w:rsidRDefault="00EB5D9F" w:rsidP="00A0614A">
            <w:pPr>
              <w:rPr>
                <w:rFonts w:ascii="Tahoma" w:hAnsi="Tahoma" w:cs="Tahoma"/>
                <w:sz w:val="22"/>
                <w:szCs w:val="22"/>
              </w:rPr>
            </w:pPr>
            <w:r w:rsidRPr="002E2387">
              <w:rPr>
                <w:rFonts w:ascii="Tahoma" w:hAnsi="Tahoma" w:cs="Tahoma"/>
                <w:sz w:val="22"/>
                <w:szCs w:val="22"/>
              </w:rPr>
              <w:t>SW</w:t>
            </w:r>
          </w:p>
        </w:tc>
      </w:tr>
      <w:tr w:rsidR="00EB5D9F" w:rsidRPr="002E2387" w14:paraId="01796B5D" w14:textId="77777777" w:rsidTr="00EB5D9F">
        <w:tc>
          <w:tcPr>
            <w:tcW w:w="1980" w:type="dxa"/>
          </w:tcPr>
          <w:p w14:paraId="56F85CC2" w14:textId="3FCB92E4" w:rsidR="00EB5D9F" w:rsidRPr="002E2387" w:rsidRDefault="00EB5D9F" w:rsidP="00EB5D9F">
            <w:pPr>
              <w:rPr>
                <w:rFonts w:ascii="Tahoma" w:hAnsi="Tahoma" w:cs="Tahoma"/>
                <w:sz w:val="22"/>
                <w:szCs w:val="22"/>
              </w:rPr>
            </w:pPr>
            <w:r w:rsidRPr="002E2387">
              <w:rPr>
                <w:rFonts w:ascii="Tahoma" w:hAnsi="Tahoma" w:cs="Tahoma"/>
                <w:sz w:val="22"/>
                <w:szCs w:val="22"/>
              </w:rPr>
              <w:t>5.</w:t>
            </w:r>
          </w:p>
        </w:tc>
        <w:tc>
          <w:tcPr>
            <w:tcW w:w="3827" w:type="dxa"/>
          </w:tcPr>
          <w:p w14:paraId="6FDF05A5" w14:textId="77777777" w:rsidR="00EB5D9F" w:rsidRPr="002E2387" w:rsidRDefault="00EB5D9F" w:rsidP="00EB5D9F">
            <w:pPr>
              <w:rPr>
                <w:rFonts w:ascii="Tahoma" w:hAnsi="Tahoma" w:cs="Tahoma"/>
                <w:sz w:val="22"/>
                <w:szCs w:val="22"/>
              </w:rPr>
            </w:pPr>
            <w:r w:rsidRPr="002E2387">
              <w:rPr>
                <w:rFonts w:ascii="Tahoma" w:hAnsi="Tahoma" w:cs="Tahoma"/>
                <w:sz w:val="22"/>
                <w:szCs w:val="22"/>
              </w:rPr>
              <w:t>In cases of ongoing absence, parents/carers will be contacted daily to establish authorisation for non-attendance. This should include the Family Link Worker.</w:t>
            </w:r>
            <w:r w:rsidR="009A6C12" w:rsidRPr="002E2387">
              <w:rPr>
                <w:rFonts w:ascii="Tahoma" w:hAnsi="Tahoma" w:cs="Tahoma"/>
                <w:sz w:val="22"/>
                <w:szCs w:val="22"/>
              </w:rPr>
              <w:t xml:space="preserve"> All calls to be logged on Arbor.</w:t>
            </w:r>
          </w:p>
          <w:p w14:paraId="110B57A5" w14:textId="27A4946E" w:rsidR="009A6C12" w:rsidRPr="002E2387" w:rsidRDefault="009A6C12" w:rsidP="00EB5D9F">
            <w:pPr>
              <w:rPr>
                <w:rFonts w:ascii="Tahoma" w:hAnsi="Tahoma" w:cs="Tahoma"/>
                <w:sz w:val="22"/>
                <w:szCs w:val="22"/>
              </w:rPr>
            </w:pPr>
          </w:p>
        </w:tc>
        <w:tc>
          <w:tcPr>
            <w:tcW w:w="2835" w:type="dxa"/>
          </w:tcPr>
          <w:p w14:paraId="00C75C14" w14:textId="77777777" w:rsidR="00EB5D9F" w:rsidRPr="002E2387" w:rsidRDefault="00EB5D9F" w:rsidP="00EB5D9F">
            <w:pPr>
              <w:rPr>
                <w:rFonts w:ascii="Tahoma" w:hAnsi="Tahoma" w:cs="Tahoma"/>
                <w:b/>
                <w:color w:val="C00000"/>
                <w:sz w:val="22"/>
                <w:szCs w:val="22"/>
              </w:rPr>
            </w:pPr>
            <w:r w:rsidRPr="002E2387">
              <w:rPr>
                <w:rFonts w:ascii="Tahoma" w:hAnsi="Tahoma" w:cs="Tahoma"/>
                <w:b/>
                <w:color w:val="C00000"/>
                <w:sz w:val="22"/>
                <w:szCs w:val="22"/>
              </w:rPr>
              <w:t>For pupils with a safeguarding concern:</w:t>
            </w:r>
          </w:p>
          <w:p w14:paraId="7B241E5D" w14:textId="77777777" w:rsidR="00EB5D9F" w:rsidRPr="002E2387" w:rsidRDefault="00EB5D9F" w:rsidP="00EB5D9F">
            <w:pPr>
              <w:rPr>
                <w:rFonts w:ascii="Tahoma" w:hAnsi="Tahoma" w:cs="Tahoma"/>
                <w:color w:val="000000" w:themeColor="text1"/>
                <w:sz w:val="22"/>
                <w:szCs w:val="22"/>
              </w:rPr>
            </w:pPr>
          </w:p>
          <w:p w14:paraId="095C72A5" w14:textId="77777777" w:rsidR="00EB5D9F" w:rsidRDefault="00EB5D9F" w:rsidP="00EB5D9F">
            <w:pPr>
              <w:rPr>
                <w:rFonts w:ascii="Tahoma" w:hAnsi="Tahoma" w:cs="Tahoma"/>
                <w:color w:val="000000" w:themeColor="text1"/>
                <w:sz w:val="22"/>
                <w:szCs w:val="22"/>
              </w:rPr>
            </w:pPr>
            <w:r w:rsidRPr="002E2387">
              <w:rPr>
                <w:rFonts w:ascii="Tahoma" w:hAnsi="Tahoma" w:cs="Tahoma"/>
                <w:color w:val="000000" w:themeColor="text1"/>
                <w:sz w:val="22"/>
                <w:szCs w:val="22"/>
              </w:rPr>
              <w:t>The social worker must be informed of each step.</w:t>
            </w:r>
          </w:p>
          <w:p w14:paraId="7B2E0E42" w14:textId="2B2D7133" w:rsidR="00E01282" w:rsidRPr="002E2387" w:rsidRDefault="00E01282" w:rsidP="00EB5D9F">
            <w:pPr>
              <w:rPr>
                <w:rFonts w:ascii="Tahoma" w:hAnsi="Tahoma" w:cs="Tahoma"/>
                <w:b/>
                <w:color w:val="C00000"/>
                <w:sz w:val="22"/>
                <w:szCs w:val="22"/>
              </w:rPr>
            </w:pPr>
          </w:p>
        </w:tc>
        <w:tc>
          <w:tcPr>
            <w:tcW w:w="1554" w:type="dxa"/>
          </w:tcPr>
          <w:p w14:paraId="2E44F037" w14:textId="77777777" w:rsidR="00EB5D9F" w:rsidRPr="002E2387" w:rsidRDefault="00EB5D9F" w:rsidP="00EB5D9F">
            <w:pPr>
              <w:rPr>
                <w:rFonts w:ascii="Tahoma" w:hAnsi="Tahoma" w:cs="Tahoma"/>
                <w:sz w:val="22"/>
                <w:szCs w:val="22"/>
              </w:rPr>
            </w:pPr>
            <w:r w:rsidRPr="002E2387">
              <w:rPr>
                <w:rFonts w:ascii="Tahoma" w:hAnsi="Tahoma" w:cs="Tahoma"/>
                <w:sz w:val="22"/>
                <w:szCs w:val="22"/>
              </w:rPr>
              <w:t>FFT</w:t>
            </w:r>
          </w:p>
          <w:p w14:paraId="30E5F875" w14:textId="25C04041" w:rsidR="00EB5D9F" w:rsidRPr="002E2387" w:rsidRDefault="00EB5D9F" w:rsidP="00EB5D9F">
            <w:pPr>
              <w:rPr>
                <w:rFonts w:ascii="Tahoma" w:hAnsi="Tahoma" w:cs="Tahoma"/>
                <w:sz w:val="22"/>
                <w:szCs w:val="22"/>
              </w:rPr>
            </w:pPr>
            <w:r w:rsidRPr="002E2387">
              <w:rPr>
                <w:rFonts w:ascii="Tahoma" w:hAnsi="Tahoma" w:cs="Tahoma"/>
                <w:sz w:val="22"/>
                <w:szCs w:val="22"/>
              </w:rPr>
              <w:t>SW</w:t>
            </w:r>
          </w:p>
        </w:tc>
      </w:tr>
      <w:tr w:rsidR="00EB5D9F" w:rsidRPr="002E2387" w14:paraId="430686FE" w14:textId="77777777" w:rsidTr="009E66EC">
        <w:tc>
          <w:tcPr>
            <w:tcW w:w="1980" w:type="dxa"/>
          </w:tcPr>
          <w:p w14:paraId="1B32652F" w14:textId="062DD9D7" w:rsidR="00EB5D9F" w:rsidRPr="002E2387" w:rsidRDefault="00EB5D9F" w:rsidP="00EB5D9F">
            <w:pPr>
              <w:rPr>
                <w:rFonts w:ascii="Tahoma" w:hAnsi="Tahoma" w:cs="Tahoma"/>
                <w:sz w:val="22"/>
                <w:szCs w:val="22"/>
              </w:rPr>
            </w:pPr>
            <w:r w:rsidRPr="002E2387">
              <w:rPr>
                <w:rFonts w:ascii="Tahoma" w:hAnsi="Tahoma" w:cs="Tahoma"/>
                <w:sz w:val="22"/>
                <w:szCs w:val="22"/>
              </w:rPr>
              <w:lastRenderedPageBreak/>
              <w:t>6.</w:t>
            </w:r>
          </w:p>
          <w:p w14:paraId="7E336003" w14:textId="2CC66D7B" w:rsidR="00EB5D9F" w:rsidRPr="002E2387" w:rsidRDefault="00EB5D9F" w:rsidP="00EB5D9F">
            <w:pPr>
              <w:rPr>
                <w:rFonts w:ascii="Tahoma" w:hAnsi="Tahoma" w:cs="Tahoma"/>
                <w:sz w:val="22"/>
                <w:szCs w:val="22"/>
              </w:rPr>
            </w:pPr>
            <w:r w:rsidRPr="002E2387">
              <w:rPr>
                <w:rFonts w:ascii="Tahoma" w:hAnsi="Tahoma" w:cs="Tahoma"/>
                <w:sz w:val="22"/>
                <w:szCs w:val="22"/>
              </w:rPr>
              <w:t>Persistent Absence</w:t>
            </w:r>
          </w:p>
        </w:tc>
        <w:tc>
          <w:tcPr>
            <w:tcW w:w="3827" w:type="dxa"/>
          </w:tcPr>
          <w:p w14:paraId="1AB819B6" w14:textId="20AE0CAC" w:rsidR="00EB5D9F" w:rsidRPr="002E2387" w:rsidRDefault="00EB5D9F" w:rsidP="00EB5D9F">
            <w:pPr>
              <w:rPr>
                <w:rFonts w:ascii="Tahoma" w:hAnsi="Tahoma" w:cs="Tahoma"/>
                <w:sz w:val="22"/>
                <w:szCs w:val="22"/>
              </w:rPr>
            </w:pPr>
            <w:r w:rsidRPr="002E2387">
              <w:rPr>
                <w:rFonts w:ascii="Tahoma" w:hAnsi="Tahoma" w:cs="Tahoma"/>
                <w:sz w:val="22"/>
                <w:szCs w:val="22"/>
              </w:rPr>
              <w:t xml:space="preserve">In cases where a pupil’s attendance gives cause for concern, the centre will send a letter informing parent of their child’s attendance percentage and outlining the absence dates. This letter will invite parents to a meeting and clearly state the </w:t>
            </w:r>
            <w:r w:rsidR="00DD4158" w:rsidRPr="002E2387">
              <w:rPr>
                <w:rFonts w:ascii="Tahoma" w:hAnsi="Tahoma" w:cs="Tahoma"/>
                <w:sz w:val="22"/>
                <w:szCs w:val="22"/>
              </w:rPr>
              <w:t xml:space="preserve">  </w:t>
            </w:r>
            <w:r w:rsidRPr="002E2387">
              <w:rPr>
                <w:rFonts w:ascii="Tahoma" w:hAnsi="Tahoma" w:cs="Tahoma"/>
                <w:sz w:val="22"/>
                <w:szCs w:val="22"/>
              </w:rPr>
              <w:t>attendance procedure.</w:t>
            </w:r>
            <w:r w:rsidR="008A5CF1" w:rsidRPr="002E2387">
              <w:rPr>
                <w:rFonts w:ascii="Tahoma" w:hAnsi="Tahoma" w:cs="Tahoma"/>
                <w:sz w:val="22"/>
                <w:szCs w:val="22"/>
              </w:rPr>
              <w:t xml:space="preserve"> (Arbor – Template Letters)</w:t>
            </w:r>
          </w:p>
        </w:tc>
        <w:tc>
          <w:tcPr>
            <w:tcW w:w="2835" w:type="dxa"/>
          </w:tcPr>
          <w:p w14:paraId="7CBAFE8F" w14:textId="77777777" w:rsidR="00EB5D9F" w:rsidRPr="002E2387" w:rsidRDefault="00EB5D9F" w:rsidP="00EB5D9F">
            <w:pPr>
              <w:rPr>
                <w:rFonts w:ascii="Tahoma" w:hAnsi="Tahoma" w:cs="Tahoma"/>
                <w:b/>
                <w:color w:val="C00000"/>
                <w:sz w:val="22"/>
                <w:szCs w:val="22"/>
              </w:rPr>
            </w:pPr>
            <w:r w:rsidRPr="002E2387">
              <w:rPr>
                <w:rFonts w:ascii="Tahoma" w:hAnsi="Tahoma" w:cs="Tahoma"/>
                <w:b/>
                <w:color w:val="C00000"/>
                <w:sz w:val="22"/>
                <w:szCs w:val="22"/>
              </w:rPr>
              <w:t>For pupils with a safeguarding concern:</w:t>
            </w:r>
          </w:p>
          <w:p w14:paraId="1170EBA5" w14:textId="77777777" w:rsidR="00EB5D9F" w:rsidRPr="002E2387" w:rsidRDefault="00EB5D9F" w:rsidP="00EB5D9F">
            <w:pPr>
              <w:rPr>
                <w:rFonts w:ascii="Tahoma" w:hAnsi="Tahoma" w:cs="Tahoma"/>
                <w:sz w:val="22"/>
                <w:szCs w:val="22"/>
              </w:rPr>
            </w:pPr>
          </w:p>
          <w:p w14:paraId="13F75E9C" w14:textId="6BD1C7E4" w:rsidR="00EB5D9F" w:rsidRPr="002E2387" w:rsidRDefault="00EB5D9F" w:rsidP="00EB5D9F">
            <w:pPr>
              <w:rPr>
                <w:rFonts w:ascii="Tahoma" w:hAnsi="Tahoma" w:cs="Tahoma"/>
                <w:sz w:val="22"/>
                <w:szCs w:val="22"/>
              </w:rPr>
            </w:pPr>
            <w:r w:rsidRPr="002E2387">
              <w:rPr>
                <w:rFonts w:ascii="Tahoma" w:hAnsi="Tahoma" w:cs="Tahoma"/>
                <w:sz w:val="22"/>
                <w:szCs w:val="22"/>
              </w:rPr>
              <w:t>The social worker must be copied in to the letter and invited to the meeting.</w:t>
            </w:r>
          </w:p>
        </w:tc>
        <w:tc>
          <w:tcPr>
            <w:tcW w:w="1554" w:type="dxa"/>
          </w:tcPr>
          <w:p w14:paraId="7B7AB62F" w14:textId="3CC9E9B7" w:rsidR="00EB5D9F" w:rsidRPr="002E2387" w:rsidRDefault="00EB5D9F" w:rsidP="00EB5D9F">
            <w:pPr>
              <w:rPr>
                <w:rFonts w:ascii="Tahoma" w:hAnsi="Tahoma" w:cs="Tahoma"/>
                <w:sz w:val="22"/>
                <w:szCs w:val="22"/>
              </w:rPr>
            </w:pPr>
            <w:r w:rsidRPr="002E2387">
              <w:rPr>
                <w:rFonts w:ascii="Tahoma" w:hAnsi="Tahoma" w:cs="Tahoma"/>
                <w:sz w:val="22"/>
                <w:szCs w:val="22"/>
              </w:rPr>
              <w:t>HOCs</w:t>
            </w:r>
          </w:p>
          <w:p w14:paraId="13F5428B" w14:textId="4E71B6B2" w:rsidR="00EB5D9F" w:rsidRPr="002E2387" w:rsidRDefault="00EB5D9F" w:rsidP="00EB5D9F">
            <w:pPr>
              <w:rPr>
                <w:rFonts w:ascii="Tahoma" w:hAnsi="Tahoma" w:cs="Tahoma"/>
                <w:sz w:val="22"/>
                <w:szCs w:val="22"/>
              </w:rPr>
            </w:pPr>
            <w:r w:rsidRPr="002E2387">
              <w:rPr>
                <w:rFonts w:ascii="Tahoma" w:hAnsi="Tahoma" w:cs="Tahoma"/>
                <w:sz w:val="22"/>
                <w:szCs w:val="22"/>
              </w:rPr>
              <w:t>FFT</w:t>
            </w:r>
          </w:p>
        </w:tc>
      </w:tr>
      <w:tr w:rsidR="009A6C12" w:rsidRPr="002E2387" w14:paraId="10C11B24" w14:textId="77777777" w:rsidTr="00583AF8">
        <w:tc>
          <w:tcPr>
            <w:tcW w:w="1980" w:type="dxa"/>
          </w:tcPr>
          <w:p w14:paraId="3DCDC438" w14:textId="6588F0EC" w:rsidR="009A6C12" w:rsidRPr="002E2387" w:rsidRDefault="009A6C12" w:rsidP="009A6C12">
            <w:pPr>
              <w:rPr>
                <w:rFonts w:ascii="Tahoma" w:hAnsi="Tahoma" w:cs="Tahoma"/>
                <w:sz w:val="22"/>
                <w:szCs w:val="22"/>
              </w:rPr>
            </w:pPr>
            <w:r w:rsidRPr="002E2387">
              <w:rPr>
                <w:rFonts w:ascii="Tahoma" w:hAnsi="Tahoma" w:cs="Tahoma"/>
                <w:sz w:val="22"/>
                <w:szCs w:val="22"/>
              </w:rPr>
              <w:t>7.</w:t>
            </w:r>
          </w:p>
        </w:tc>
        <w:tc>
          <w:tcPr>
            <w:tcW w:w="6662" w:type="dxa"/>
            <w:gridSpan w:val="2"/>
          </w:tcPr>
          <w:p w14:paraId="153EE6E3" w14:textId="77777777" w:rsidR="009A6C12" w:rsidRPr="002E2387" w:rsidRDefault="009A6C12" w:rsidP="009A6C12">
            <w:pPr>
              <w:rPr>
                <w:rFonts w:ascii="Tahoma" w:hAnsi="Tahoma" w:cs="Tahoma"/>
                <w:sz w:val="22"/>
                <w:szCs w:val="22"/>
              </w:rPr>
            </w:pPr>
            <w:r w:rsidRPr="002E2387">
              <w:rPr>
                <w:rFonts w:ascii="Tahoma" w:hAnsi="Tahoma" w:cs="Tahoma"/>
                <w:sz w:val="22"/>
                <w:szCs w:val="22"/>
              </w:rPr>
              <w:t xml:space="preserve">Initiate an Individual Attendance Plan and record on Arbor. This must include the participation of pupil and parent(s). </w:t>
            </w:r>
          </w:p>
          <w:p w14:paraId="19ED734F" w14:textId="146E6B37" w:rsidR="009A6C12" w:rsidRPr="002E2387" w:rsidRDefault="009A6C12" w:rsidP="009A6C12">
            <w:pPr>
              <w:rPr>
                <w:rFonts w:ascii="Tahoma" w:hAnsi="Tahoma" w:cs="Tahoma"/>
                <w:color w:val="000000" w:themeColor="text1"/>
                <w:sz w:val="22"/>
                <w:szCs w:val="22"/>
              </w:rPr>
            </w:pPr>
            <w:r w:rsidRPr="002E2387">
              <w:rPr>
                <w:rFonts w:ascii="Tahoma" w:hAnsi="Tahoma" w:cs="Tahoma"/>
                <w:color w:val="000000" w:themeColor="text1"/>
                <w:sz w:val="22"/>
                <w:szCs w:val="22"/>
              </w:rPr>
              <w:t>If this is a case of ERSA (see below) the IAP must reflect the support offered to the pupil and their family.</w:t>
            </w:r>
          </w:p>
        </w:tc>
        <w:tc>
          <w:tcPr>
            <w:tcW w:w="1554" w:type="dxa"/>
          </w:tcPr>
          <w:p w14:paraId="70329C02" w14:textId="6097FCE6" w:rsidR="009A6C12" w:rsidRPr="002E2387" w:rsidRDefault="009A6C12" w:rsidP="009A6C12">
            <w:pPr>
              <w:rPr>
                <w:rFonts w:ascii="Tahoma" w:hAnsi="Tahoma" w:cs="Tahoma"/>
                <w:sz w:val="22"/>
                <w:szCs w:val="22"/>
              </w:rPr>
            </w:pPr>
            <w:r w:rsidRPr="002E2387">
              <w:rPr>
                <w:rFonts w:ascii="Tahoma" w:hAnsi="Tahoma" w:cs="Tahoma"/>
                <w:sz w:val="22"/>
                <w:szCs w:val="22"/>
              </w:rPr>
              <w:t>HOCs</w:t>
            </w:r>
          </w:p>
          <w:p w14:paraId="1414A1F3" w14:textId="77777777" w:rsidR="009A6C12" w:rsidRPr="002E2387" w:rsidRDefault="009A6C12" w:rsidP="009A6C12">
            <w:pPr>
              <w:rPr>
                <w:rFonts w:ascii="Tahoma" w:hAnsi="Tahoma" w:cs="Tahoma"/>
                <w:sz w:val="22"/>
                <w:szCs w:val="22"/>
              </w:rPr>
            </w:pPr>
            <w:r w:rsidRPr="002E2387">
              <w:rPr>
                <w:rFonts w:ascii="Tahoma" w:hAnsi="Tahoma" w:cs="Tahoma"/>
                <w:sz w:val="22"/>
                <w:szCs w:val="22"/>
              </w:rPr>
              <w:t>FFT</w:t>
            </w:r>
          </w:p>
          <w:p w14:paraId="456D64CE" w14:textId="41CDED47" w:rsidR="009A6C12" w:rsidRPr="002E2387" w:rsidRDefault="009A6C12" w:rsidP="009A6C12">
            <w:pPr>
              <w:rPr>
                <w:rFonts w:ascii="Tahoma" w:hAnsi="Tahoma" w:cs="Tahoma"/>
                <w:sz w:val="22"/>
                <w:szCs w:val="22"/>
              </w:rPr>
            </w:pPr>
          </w:p>
        </w:tc>
      </w:tr>
      <w:tr w:rsidR="009A6C12" w:rsidRPr="002E2387" w14:paraId="1D6BA13B" w14:textId="77777777" w:rsidTr="009E66EC">
        <w:tc>
          <w:tcPr>
            <w:tcW w:w="1980" w:type="dxa"/>
          </w:tcPr>
          <w:p w14:paraId="5B3AE18F" w14:textId="0151BE6D" w:rsidR="009A6C12" w:rsidRPr="002E2387" w:rsidRDefault="009A6C12" w:rsidP="009A6C12">
            <w:pPr>
              <w:rPr>
                <w:rFonts w:ascii="Tahoma" w:hAnsi="Tahoma" w:cs="Tahoma"/>
                <w:sz w:val="22"/>
                <w:szCs w:val="22"/>
              </w:rPr>
            </w:pPr>
            <w:r w:rsidRPr="002E2387">
              <w:rPr>
                <w:rFonts w:ascii="Tahoma" w:hAnsi="Tahoma" w:cs="Tahoma"/>
                <w:sz w:val="22"/>
                <w:szCs w:val="22"/>
              </w:rPr>
              <w:t>8.</w:t>
            </w:r>
          </w:p>
        </w:tc>
        <w:tc>
          <w:tcPr>
            <w:tcW w:w="6662" w:type="dxa"/>
            <w:gridSpan w:val="2"/>
          </w:tcPr>
          <w:p w14:paraId="3802FBBE" w14:textId="77777777" w:rsidR="009A6C12" w:rsidRPr="002E2387" w:rsidRDefault="009A6C12" w:rsidP="009A6C12">
            <w:pPr>
              <w:rPr>
                <w:rFonts w:ascii="Tahoma" w:hAnsi="Tahoma" w:cs="Tahoma"/>
                <w:sz w:val="22"/>
                <w:szCs w:val="22"/>
              </w:rPr>
            </w:pPr>
            <w:r w:rsidRPr="002E2387">
              <w:rPr>
                <w:rFonts w:ascii="Tahoma" w:hAnsi="Tahoma" w:cs="Tahoma"/>
                <w:sz w:val="22"/>
                <w:szCs w:val="22"/>
              </w:rPr>
              <w:t>Attendance will then be monitored for 4 weeks and the IAP reviewed. Evaluate the impact and adjust the plan accordingly.</w:t>
            </w:r>
          </w:p>
          <w:p w14:paraId="7CEC0E9A" w14:textId="65807EF1" w:rsidR="009A6C12" w:rsidRPr="002E2387" w:rsidRDefault="009A6C12" w:rsidP="009A6C12">
            <w:pPr>
              <w:rPr>
                <w:rFonts w:ascii="Tahoma" w:hAnsi="Tahoma" w:cs="Tahoma"/>
                <w:sz w:val="22"/>
                <w:szCs w:val="22"/>
              </w:rPr>
            </w:pPr>
            <w:r w:rsidRPr="002E2387">
              <w:rPr>
                <w:rFonts w:ascii="Tahoma" w:hAnsi="Tahoma" w:cs="Tahoma"/>
                <w:sz w:val="22"/>
                <w:szCs w:val="22"/>
              </w:rPr>
              <w:t>If the attendance does not improve to expected standards then the case will be discussed with relevant HOC and be referred to the LA attendance service.</w:t>
            </w:r>
          </w:p>
        </w:tc>
        <w:tc>
          <w:tcPr>
            <w:tcW w:w="1554" w:type="dxa"/>
          </w:tcPr>
          <w:p w14:paraId="55A20CAF" w14:textId="77777777" w:rsidR="009818E4" w:rsidRPr="002E2387" w:rsidRDefault="009A6C12" w:rsidP="009A6C12">
            <w:pPr>
              <w:rPr>
                <w:rFonts w:ascii="Tahoma" w:hAnsi="Tahoma" w:cs="Tahoma"/>
                <w:sz w:val="22"/>
                <w:szCs w:val="22"/>
              </w:rPr>
            </w:pPr>
            <w:r w:rsidRPr="002E2387">
              <w:rPr>
                <w:rFonts w:ascii="Tahoma" w:hAnsi="Tahoma" w:cs="Tahoma"/>
                <w:sz w:val="22"/>
                <w:szCs w:val="22"/>
              </w:rPr>
              <w:t>HOCs</w:t>
            </w:r>
          </w:p>
          <w:p w14:paraId="06F91A1E" w14:textId="061102B8" w:rsidR="009A6C12" w:rsidRPr="002E2387" w:rsidRDefault="009A6C12" w:rsidP="009A6C12">
            <w:pPr>
              <w:rPr>
                <w:rFonts w:ascii="Tahoma" w:hAnsi="Tahoma" w:cs="Tahoma"/>
                <w:sz w:val="22"/>
                <w:szCs w:val="22"/>
              </w:rPr>
            </w:pPr>
            <w:r w:rsidRPr="002E2387">
              <w:rPr>
                <w:rFonts w:ascii="Tahoma" w:hAnsi="Tahoma" w:cs="Tahoma"/>
                <w:sz w:val="22"/>
                <w:szCs w:val="22"/>
              </w:rPr>
              <w:t>FFT</w:t>
            </w:r>
          </w:p>
        </w:tc>
      </w:tr>
      <w:tr w:rsidR="00A0614A" w:rsidRPr="002E2387" w14:paraId="37D104F3" w14:textId="77777777" w:rsidTr="009E66EC">
        <w:tc>
          <w:tcPr>
            <w:tcW w:w="1980" w:type="dxa"/>
          </w:tcPr>
          <w:p w14:paraId="79109CAB" w14:textId="441D4A40" w:rsidR="00A0614A" w:rsidRPr="002E2387" w:rsidRDefault="00A0614A" w:rsidP="00A0614A">
            <w:pPr>
              <w:rPr>
                <w:rFonts w:ascii="Tahoma" w:hAnsi="Tahoma" w:cs="Tahoma"/>
                <w:sz w:val="22"/>
                <w:szCs w:val="22"/>
              </w:rPr>
            </w:pPr>
            <w:r w:rsidRPr="002E2387">
              <w:rPr>
                <w:rFonts w:ascii="Tahoma" w:hAnsi="Tahoma" w:cs="Tahoma"/>
                <w:sz w:val="22"/>
                <w:szCs w:val="22"/>
              </w:rPr>
              <w:t>9.</w:t>
            </w:r>
          </w:p>
        </w:tc>
        <w:tc>
          <w:tcPr>
            <w:tcW w:w="6662" w:type="dxa"/>
            <w:gridSpan w:val="2"/>
          </w:tcPr>
          <w:p w14:paraId="78DCDA4D" w14:textId="14E4EDEC" w:rsidR="00A0614A" w:rsidRPr="002E2387" w:rsidRDefault="00A0614A" w:rsidP="00A0614A">
            <w:pPr>
              <w:rPr>
                <w:rFonts w:ascii="Tahoma" w:hAnsi="Tahoma" w:cs="Tahoma"/>
                <w:sz w:val="22"/>
                <w:szCs w:val="22"/>
              </w:rPr>
            </w:pPr>
            <w:r w:rsidRPr="002E2387">
              <w:rPr>
                <w:rFonts w:ascii="Tahoma" w:hAnsi="Tahoma" w:cs="Tahoma"/>
                <w:sz w:val="22"/>
                <w:szCs w:val="22"/>
              </w:rPr>
              <w:t>If agreed by the</w:t>
            </w:r>
            <w:r w:rsidR="006B608D" w:rsidRPr="002E2387">
              <w:rPr>
                <w:rFonts w:ascii="Tahoma" w:hAnsi="Tahoma" w:cs="Tahoma"/>
                <w:sz w:val="22"/>
                <w:szCs w:val="22"/>
              </w:rPr>
              <w:t xml:space="preserve"> Slough Borough Council </w:t>
            </w:r>
            <w:r w:rsidRPr="002E2387">
              <w:rPr>
                <w:rFonts w:ascii="Tahoma" w:hAnsi="Tahoma" w:cs="Tahoma"/>
                <w:sz w:val="22"/>
                <w:szCs w:val="22"/>
              </w:rPr>
              <w:t xml:space="preserve">attendance team, </w:t>
            </w:r>
            <w:hyperlink r:id="rId27" w:history="1">
              <w:r w:rsidRPr="002E2387">
                <w:rPr>
                  <w:rStyle w:val="Hyperlink"/>
                  <w:rFonts w:ascii="Tahoma" w:hAnsi="Tahoma" w:cs="Tahoma"/>
                  <w:sz w:val="22"/>
                  <w:szCs w:val="22"/>
                </w:rPr>
                <w:t>the relevant form</w:t>
              </w:r>
            </w:hyperlink>
            <w:r w:rsidRPr="002E2387">
              <w:rPr>
                <w:rFonts w:ascii="Tahoma" w:hAnsi="Tahoma" w:cs="Tahoma"/>
                <w:sz w:val="22"/>
                <w:szCs w:val="22"/>
              </w:rPr>
              <w:t xml:space="preserve"> must be completed and sent to the LA: </w:t>
            </w:r>
          </w:p>
          <w:p w14:paraId="109E503A" w14:textId="197F855C" w:rsidR="00A0614A" w:rsidRPr="002E2387" w:rsidRDefault="00DA507A" w:rsidP="009E66EC">
            <w:pPr>
              <w:numPr>
                <w:ilvl w:val="0"/>
                <w:numId w:val="26"/>
              </w:numPr>
              <w:rPr>
                <w:rFonts w:ascii="Tahoma" w:hAnsi="Tahoma" w:cs="Tahoma"/>
                <w:sz w:val="22"/>
                <w:szCs w:val="22"/>
              </w:rPr>
            </w:pPr>
            <w:hyperlink r:id="rId28" w:history="1">
              <w:r w:rsidR="00937B32" w:rsidRPr="002E2387">
                <w:rPr>
                  <w:rStyle w:val="Hyperlink"/>
                  <w:rFonts w:ascii="Tahoma" w:hAnsi="Tahoma" w:cs="Tahoma"/>
                  <w:sz w:val="22"/>
                  <w:szCs w:val="22"/>
                </w:rPr>
                <w:t>CME referral</w:t>
              </w:r>
            </w:hyperlink>
          </w:p>
          <w:p w14:paraId="24787466" w14:textId="7F688AD2" w:rsidR="00A0614A" w:rsidRPr="00A73C30" w:rsidRDefault="00A73C30" w:rsidP="009E66EC">
            <w:pPr>
              <w:numPr>
                <w:ilvl w:val="0"/>
                <w:numId w:val="26"/>
              </w:numPr>
              <w:rPr>
                <w:rStyle w:val="Hyperlink"/>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HYPERLINK "https://www.slough.gov.uk/downloads/download/809/elective-home-education-policy-procedure-and-referral-form-september-2023" </w:instrText>
            </w:r>
            <w:r>
              <w:rPr>
                <w:rFonts w:ascii="Tahoma" w:hAnsi="Tahoma" w:cs="Tahoma"/>
                <w:sz w:val="22"/>
                <w:szCs w:val="22"/>
              </w:rPr>
              <w:fldChar w:fldCharType="separate"/>
            </w:r>
            <w:r w:rsidR="00937B32" w:rsidRPr="00A73C30">
              <w:rPr>
                <w:rStyle w:val="Hyperlink"/>
                <w:rFonts w:ascii="Tahoma" w:hAnsi="Tahoma" w:cs="Tahoma"/>
                <w:sz w:val="22"/>
                <w:szCs w:val="22"/>
              </w:rPr>
              <w:t>Elective Home Education referral</w:t>
            </w:r>
          </w:p>
          <w:p w14:paraId="3C1630CA" w14:textId="6C1093B1" w:rsidR="00A0614A" w:rsidRPr="002E2387" w:rsidRDefault="00A73C30" w:rsidP="009E66EC">
            <w:pPr>
              <w:numPr>
                <w:ilvl w:val="0"/>
                <w:numId w:val="26"/>
              </w:numPr>
              <w:rPr>
                <w:rFonts w:ascii="Tahoma" w:hAnsi="Tahoma" w:cs="Tahoma"/>
                <w:sz w:val="22"/>
                <w:szCs w:val="22"/>
              </w:rPr>
            </w:pPr>
            <w:r>
              <w:rPr>
                <w:rFonts w:ascii="Tahoma" w:hAnsi="Tahoma" w:cs="Tahoma"/>
                <w:sz w:val="22"/>
                <w:szCs w:val="22"/>
              </w:rPr>
              <w:fldChar w:fldCharType="end"/>
            </w:r>
            <w:r w:rsidR="00A0614A" w:rsidRPr="002E2387">
              <w:rPr>
                <w:rFonts w:ascii="Tahoma" w:hAnsi="Tahoma" w:cs="Tahoma"/>
                <w:sz w:val="22"/>
                <w:szCs w:val="22"/>
              </w:rPr>
              <w:t>Flexi School notification</w:t>
            </w:r>
          </w:p>
          <w:p w14:paraId="406041EE" w14:textId="39D21231" w:rsidR="00A0614A" w:rsidRPr="002E2387" w:rsidRDefault="00DA507A" w:rsidP="009E66EC">
            <w:pPr>
              <w:numPr>
                <w:ilvl w:val="0"/>
                <w:numId w:val="26"/>
              </w:numPr>
              <w:rPr>
                <w:rFonts w:ascii="Tahoma" w:hAnsi="Tahoma" w:cs="Tahoma"/>
                <w:sz w:val="22"/>
                <w:szCs w:val="22"/>
              </w:rPr>
            </w:pPr>
            <w:hyperlink r:id="rId29" w:history="1">
              <w:r w:rsidR="00937B32" w:rsidRPr="002E2387">
                <w:rPr>
                  <w:rStyle w:val="Hyperlink"/>
                  <w:rFonts w:ascii="Tahoma" w:hAnsi="Tahoma" w:cs="Tahoma"/>
                  <w:sz w:val="22"/>
                  <w:szCs w:val="22"/>
                </w:rPr>
                <w:t>Persistent Absence referral</w:t>
              </w:r>
            </w:hyperlink>
          </w:p>
          <w:p w14:paraId="47CE1A42" w14:textId="4FF5E963" w:rsidR="00A0614A" w:rsidRPr="002E2387" w:rsidRDefault="00A0614A" w:rsidP="009E66EC">
            <w:pPr>
              <w:numPr>
                <w:ilvl w:val="0"/>
                <w:numId w:val="26"/>
              </w:numPr>
              <w:rPr>
                <w:rFonts w:ascii="Tahoma" w:hAnsi="Tahoma" w:cs="Tahoma"/>
                <w:sz w:val="22"/>
                <w:szCs w:val="22"/>
              </w:rPr>
            </w:pPr>
            <w:r w:rsidRPr="002E2387">
              <w:rPr>
                <w:rFonts w:ascii="Tahoma" w:hAnsi="Tahoma" w:cs="Tahoma"/>
                <w:sz w:val="22"/>
                <w:szCs w:val="22"/>
              </w:rPr>
              <w:t>Persistent Absence and Severe Absence</w:t>
            </w:r>
            <w:r w:rsidR="00E445F7" w:rsidRPr="002E2387">
              <w:rPr>
                <w:rFonts w:ascii="Tahoma" w:hAnsi="Tahoma" w:cs="Tahoma"/>
                <w:sz w:val="22"/>
                <w:szCs w:val="22"/>
              </w:rPr>
              <w:t xml:space="preserve"> (consideration of warning period)</w:t>
            </w:r>
          </w:p>
          <w:p w14:paraId="48D224CD" w14:textId="77777777" w:rsidR="00A0614A" w:rsidRPr="002E2387" w:rsidRDefault="00A0614A" w:rsidP="009E66EC">
            <w:pPr>
              <w:numPr>
                <w:ilvl w:val="0"/>
                <w:numId w:val="26"/>
              </w:numPr>
              <w:rPr>
                <w:rFonts w:ascii="Tahoma" w:hAnsi="Tahoma" w:cs="Tahoma"/>
                <w:sz w:val="22"/>
                <w:szCs w:val="22"/>
              </w:rPr>
            </w:pPr>
            <w:r w:rsidRPr="002E2387">
              <w:rPr>
                <w:rFonts w:ascii="Tahoma" w:hAnsi="Tahoma" w:cs="Tahoma"/>
                <w:sz w:val="22"/>
                <w:szCs w:val="22"/>
              </w:rPr>
              <w:t>Penalty Notice / Warning Period form</w:t>
            </w:r>
          </w:p>
          <w:p w14:paraId="40DAA99C" w14:textId="77777777" w:rsidR="00A0614A" w:rsidRPr="002E2387" w:rsidRDefault="00A0614A" w:rsidP="009E66EC">
            <w:pPr>
              <w:numPr>
                <w:ilvl w:val="0"/>
                <w:numId w:val="26"/>
              </w:numPr>
              <w:rPr>
                <w:rFonts w:ascii="Tahoma" w:hAnsi="Tahoma" w:cs="Tahoma"/>
                <w:sz w:val="22"/>
                <w:szCs w:val="22"/>
              </w:rPr>
            </w:pPr>
            <w:r w:rsidRPr="002E2387">
              <w:rPr>
                <w:rFonts w:ascii="Tahoma" w:hAnsi="Tahoma" w:cs="Tahoma"/>
                <w:sz w:val="22"/>
                <w:szCs w:val="22"/>
              </w:rPr>
              <w:t>Pupil Tracking</w:t>
            </w:r>
          </w:p>
          <w:p w14:paraId="2250BB28" w14:textId="77777777" w:rsidR="006B608D" w:rsidRPr="002E2387" w:rsidRDefault="00A0614A" w:rsidP="006B608D">
            <w:pPr>
              <w:numPr>
                <w:ilvl w:val="0"/>
                <w:numId w:val="26"/>
              </w:numPr>
              <w:rPr>
                <w:rFonts w:ascii="Tahoma" w:hAnsi="Tahoma" w:cs="Tahoma"/>
                <w:color w:val="333333"/>
                <w:sz w:val="22"/>
                <w:szCs w:val="22"/>
              </w:rPr>
            </w:pPr>
            <w:r w:rsidRPr="002E2387">
              <w:rPr>
                <w:rFonts w:ascii="Tahoma" w:hAnsi="Tahoma" w:cs="Tahoma"/>
                <w:sz w:val="22"/>
                <w:szCs w:val="22"/>
              </w:rPr>
              <w:t>Part-Time Timetable Notification</w:t>
            </w:r>
          </w:p>
          <w:p w14:paraId="4B1114BB" w14:textId="77777777" w:rsidR="006B608D" w:rsidRPr="002E2387" w:rsidRDefault="006B608D" w:rsidP="006B608D">
            <w:pPr>
              <w:rPr>
                <w:rFonts w:ascii="Tahoma" w:hAnsi="Tahoma" w:cs="Tahoma"/>
                <w:sz w:val="22"/>
                <w:szCs w:val="22"/>
              </w:rPr>
            </w:pPr>
          </w:p>
          <w:p w14:paraId="52FE14AB" w14:textId="5ABD79E7" w:rsidR="00D36A82" w:rsidRPr="002E2387" w:rsidRDefault="006B608D" w:rsidP="006B608D">
            <w:pPr>
              <w:rPr>
                <w:rStyle w:val="Hyperlink"/>
                <w:rFonts w:ascii="Tahoma" w:hAnsi="Tahoma" w:cs="Tahoma"/>
                <w:color w:val="auto"/>
                <w:sz w:val="22"/>
                <w:szCs w:val="22"/>
                <w:u w:val="none"/>
              </w:rPr>
            </w:pPr>
            <w:r w:rsidRPr="002E2387">
              <w:rPr>
                <w:rFonts w:ascii="Tahoma" w:hAnsi="Tahoma" w:cs="Tahoma"/>
                <w:sz w:val="22"/>
                <w:szCs w:val="22"/>
              </w:rPr>
              <w:t>For RBWM children please</w:t>
            </w:r>
            <w:r w:rsidR="00EE6970" w:rsidRPr="002E2387">
              <w:rPr>
                <w:rFonts w:ascii="Tahoma" w:hAnsi="Tahoma" w:cs="Tahoma"/>
                <w:sz w:val="22"/>
                <w:szCs w:val="22"/>
              </w:rPr>
              <w:t xml:space="preserve"> use these </w:t>
            </w:r>
            <w:hyperlink r:id="rId30" w:history="1">
              <w:r w:rsidR="00EE6970" w:rsidRPr="002E2387">
                <w:rPr>
                  <w:rStyle w:val="Hyperlink"/>
                  <w:rFonts w:ascii="Tahoma" w:hAnsi="Tahoma" w:cs="Tahoma"/>
                  <w:b/>
                  <w:sz w:val="22"/>
                  <w:szCs w:val="22"/>
                </w:rPr>
                <w:t>forms</w:t>
              </w:r>
            </w:hyperlink>
            <w:r w:rsidR="00CB6B8D" w:rsidRPr="002E2387">
              <w:rPr>
                <w:rStyle w:val="Hyperlink"/>
                <w:rFonts w:ascii="Tahoma" w:hAnsi="Tahoma" w:cs="Tahoma"/>
                <w:sz w:val="22"/>
                <w:szCs w:val="22"/>
                <w:u w:val="none"/>
              </w:rPr>
              <w:t xml:space="preserve"> </w:t>
            </w:r>
            <w:r w:rsidR="00CB6B8D" w:rsidRPr="002E2387">
              <w:rPr>
                <w:rStyle w:val="Hyperlink"/>
                <w:rFonts w:ascii="Tahoma" w:hAnsi="Tahoma" w:cs="Tahoma"/>
                <w:color w:val="auto"/>
                <w:sz w:val="22"/>
                <w:szCs w:val="22"/>
                <w:u w:val="none"/>
              </w:rPr>
              <w:t>and the additional ones below:</w:t>
            </w:r>
          </w:p>
          <w:p w14:paraId="676D5C97" w14:textId="2259C95A" w:rsidR="00D36A82" w:rsidRPr="00A73C30" w:rsidRDefault="00A73C30" w:rsidP="006B608D">
            <w:pPr>
              <w:rPr>
                <w:rStyle w:val="Hyperlink"/>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HYPERLINK "https://rbwm.afcinfo.org.uk/pages/community-information/information-and-advice/schools-and-education/educational-support-services/elective-home-education/elective-home-education-policy-and-procedure" </w:instrText>
            </w:r>
            <w:r>
              <w:rPr>
                <w:rFonts w:ascii="Tahoma" w:hAnsi="Tahoma" w:cs="Tahoma"/>
                <w:sz w:val="22"/>
                <w:szCs w:val="22"/>
              </w:rPr>
              <w:fldChar w:fldCharType="separate"/>
            </w:r>
            <w:r w:rsidR="00D36A82" w:rsidRPr="00A73C30">
              <w:rPr>
                <w:rStyle w:val="Hyperlink"/>
                <w:rFonts w:ascii="Tahoma" w:hAnsi="Tahoma" w:cs="Tahoma"/>
                <w:sz w:val="22"/>
                <w:szCs w:val="22"/>
              </w:rPr>
              <w:t>Elective Home Education Schools Checklist:</w:t>
            </w:r>
          </w:p>
          <w:p w14:paraId="0D575744" w14:textId="37A317B3" w:rsidR="00D36A82" w:rsidRPr="002E2387" w:rsidRDefault="00A73C30" w:rsidP="006B608D">
            <w:pPr>
              <w:rPr>
                <w:rFonts w:ascii="Tahoma" w:hAnsi="Tahoma" w:cs="Tahoma"/>
                <w:color w:val="333333"/>
                <w:sz w:val="22"/>
                <w:szCs w:val="22"/>
              </w:rPr>
            </w:pPr>
            <w:r>
              <w:rPr>
                <w:rFonts w:ascii="Tahoma" w:hAnsi="Tahoma" w:cs="Tahoma"/>
                <w:sz w:val="22"/>
                <w:szCs w:val="22"/>
              </w:rPr>
              <w:fldChar w:fldCharType="end"/>
            </w:r>
            <w:hyperlink r:id="rId31" w:history="1">
              <w:r w:rsidRPr="007305E6">
                <w:rPr>
                  <w:rStyle w:val="Hyperlink"/>
                  <w:rFonts w:ascii="Tahoma" w:hAnsi="Tahoma" w:cs="Tahoma"/>
                  <w:sz w:val="22"/>
                  <w:szCs w:val="22"/>
                </w:rPr>
                <w:t>o</w:t>
              </w:r>
              <w:r w:rsidRPr="007305E6">
                <w:rPr>
                  <w:rStyle w:val="Hyperlink"/>
                </w:rPr>
                <w:t>r</w:t>
              </w:r>
            </w:hyperlink>
            <w:r>
              <w:rPr>
                <w:rStyle w:val="Hyperlink"/>
                <w:rFonts w:ascii="Tahoma" w:hAnsi="Tahoma" w:cs="Tahoma"/>
                <w:sz w:val="22"/>
                <w:szCs w:val="22"/>
              </w:rPr>
              <w:t xml:space="preserve"> </w:t>
            </w:r>
            <w:r>
              <w:rPr>
                <w:rStyle w:val="Hyperlink"/>
              </w:rPr>
              <w:t xml:space="preserve">contact RBWM at </w:t>
            </w:r>
            <w:r>
              <w:rPr>
                <w:rFonts w:ascii="Helvetica" w:hAnsi="Helvetica"/>
                <w:color w:val="333333"/>
                <w:sz w:val="21"/>
                <w:szCs w:val="21"/>
              </w:rPr>
              <w:t> </w:t>
            </w:r>
            <w:hyperlink r:id="rId32" w:history="1">
              <w:r>
                <w:rPr>
                  <w:rStyle w:val="Hyperlink"/>
                  <w:rFonts w:ascii="Helvetica" w:hAnsi="Helvetica"/>
                  <w:sz w:val="21"/>
                  <w:szCs w:val="21"/>
                </w:rPr>
                <w:t>edu.welfare@achievingforchildren.org.uk</w:t>
              </w:r>
            </w:hyperlink>
          </w:p>
        </w:tc>
        <w:tc>
          <w:tcPr>
            <w:tcW w:w="1554" w:type="dxa"/>
          </w:tcPr>
          <w:p w14:paraId="6ABB8B04" w14:textId="77777777" w:rsidR="00A0614A" w:rsidRPr="002E2387" w:rsidRDefault="00A0614A" w:rsidP="00A0614A">
            <w:pPr>
              <w:rPr>
                <w:rFonts w:ascii="Tahoma" w:hAnsi="Tahoma" w:cs="Tahoma"/>
                <w:sz w:val="22"/>
                <w:szCs w:val="22"/>
              </w:rPr>
            </w:pPr>
          </w:p>
        </w:tc>
      </w:tr>
      <w:tr w:rsidR="00A0614A" w:rsidRPr="002E2387" w14:paraId="2CB7C5E2" w14:textId="77777777" w:rsidTr="009E66EC">
        <w:tc>
          <w:tcPr>
            <w:tcW w:w="1980" w:type="dxa"/>
          </w:tcPr>
          <w:p w14:paraId="68B7B8B7" w14:textId="105F7B37" w:rsidR="00A0614A" w:rsidRPr="002E2387" w:rsidRDefault="00A0614A" w:rsidP="00A0614A">
            <w:pPr>
              <w:rPr>
                <w:rFonts w:ascii="Tahoma" w:hAnsi="Tahoma" w:cs="Tahoma"/>
                <w:sz w:val="22"/>
                <w:szCs w:val="22"/>
              </w:rPr>
            </w:pPr>
            <w:r w:rsidRPr="002E2387">
              <w:rPr>
                <w:rFonts w:ascii="Tahoma" w:hAnsi="Tahoma" w:cs="Tahoma"/>
                <w:sz w:val="22"/>
                <w:szCs w:val="22"/>
              </w:rPr>
              <w:t>10.</w:t>
            </w:r>
          </w:p>
        </w:tc>
        <w:tc>
          <w:tcPr>
            <w:tcW w:w="6662" w:type="dxa"/>
            <w:gridSpan w:val="2"/>
          </w:tcPr>
          <w:p w14:paraId="6B362789" w14:textId="6CA76CEC" w:rsidR="00A0614A" w:rsidRPr="002E2387" w:rsidRDefault="00A0614A" w:rsidP="00A0614A">
            <w:pPr>
              <w:rPr>
                <w:rFonts w:ascii="Tahoma" w:hAnsi="Tahoma" w:cs="Tahoma"/>
                <w:sz w:val="22"/>
                <w:szCs w:val="22"/>
              </w:rPr>
            </w:pPr>
            <w:r w:rsidRPr="002E2387">
              <w:rPr>
                <w:rFonts w:ascii="Tahoma" w:hAnsi="Tahoma" w:cs="Tahoma"/>
                <w:sz w:val="22"/>
                <w:szCs w:val="22"/>
              </w:rPr>
              <w:t xml:space="preserve">In cases of Emotionally Related School Avoidance (ERSA, see below) HOCs should be minded to consider a structured and supportive approach to helping pupils return to </w:t>
            </w:r>
            <w:r w:rsidR="009818E4" w:rsidRPr="002E2387">
              <w:rPr>
                <w:rFonts w:ascii="Tahoma" w:hAnsi="Tahoma" w:cs="Tahoma"/>
                <w:sz w:val="22"/>
                <w:szCs w:val="22"/>
              </w:rPr>
              <w:t>full attendance</w:t>
            </w:r>
            <w:r w:rsidRPr="002E2387">
              <w:rPr>
                <w:rFonts w:ascii="Tahoma" w:hAnsi="Tahoma" w:cs="Tahoma"/>
                <w:sz w:val="22"/>
                <w:szCs w:val="22"/>
              </w:rPr>
              <w:t>.</w:t>
            </w:r>
          </w:p>
        </w:tc>
        <w:tc>
          <w:tcPr>
            <w:tcW w:w="1554" w:type="dxa"/>
          </w:tcPr>
          <w:p w14:paraId="1797918E" w14:textId="141CA55C" w:rsidR="00A0614A" w:rsidRPr="002E2387" w:rsidRDefault="0041390E" w:rsidP="00A0614A">
            <w:pPr>
              <w:rPr>
                <w:rFonts w:ascii="Tahoma" w:hAnsi="Tahoma" w:cs="Tahoma"/>
                <w:sz w:val="22"/>
                <w:szCs w:val="22"/>
              </w:rPr>
            </w:pPr>
            <w:r w:rsidRPr="002E2387">
              <w:rPr>
                <w:rFonts w:ascii="Tahoma" w:hAnsi="Tahoma" w:cs="Tahoma"/>
                <w:sz w:val="22"/>
                <w:szCs w:val="22"/>
              </w:rPr>
              <w:t>HOCs</w:t>
            </w:r>
          </w:p>
        </w:tc>
      </w:tr>
      <w:tr w:rsidR="0041390E" w:rsidRPr="002E2387" w14:paraId="11C3A5CE" w14:textId="77777777" w:rsidTr="009E66EC">
        <w:tc>
          <w:tcPr>
            <w:tcW w:w="1980" w:type="dxa"/>
          </w:tcPr>
          <w:p w14:paraId="34163B68" w14:textId="77777777" w:rsidR="0041390E" w:rsidRPr="002E2387" w:rsidRDefault="0041390E" w:rsidP="00A0614A">
            <w:pPr>
              <w:rPr>
                <w:rFonts w:ascii="Tahoma" w:hAnsi="Tahoma" w:cs="Tahoma"/>
                <w:sz w:val="22"/>
                <w:szCs w:val="22"/>
              </w:rPr>
            </w:pPr>
          </w:p>
        </w:tc>
        <w:tc>
          <w:tcPr>
            <w:tcW w:w="6662" w:type="dxa"/>
            <w:gridSpan w:val="2"/>
          </w:tcPr>
          <w:p w14:paraId="538B107A" w14:textId="77777777" w:rsidR="0041390E" w:rsidRPr="002E2387" w:rsidRDefault="0041390E" w:rsidP="0041390E">
            <w:pPr>
              <w:rPr>
                <w:rFonts w:ascii="Tahoma" w:hAnsi="Tahoma" w:cs="Tahoma"/>
                <w:b/>
                <w:sz w:val="22"/>
                <w:szCs w:val="22"/>
              </w:rPr>
            </w:pPr>
            <w:r w:rsidRPr="002E2387">
              <w:rPr>
                <w:rFonts w:ascii="Tahoma" w:hAnsi="Tahoma" w:cs="Tahoma"/>
                <w:b/>
                <w:sz w:val="22"/>
                <w:szCs w:val="22"/>
              </w:rPr>
              <w:t>Children not in Full-Time Education/Reduced Timetables</w:t>
            </w:r>
          </w:p>
          <w:p w14:paraId="4B8CD11A" w14:textId="77777777" w:rsidR="0041390E" w:rsidRPr="002E2387" w:rsidRDefault="0041390E" w:rsidP="0041390E">
            <w:pPr>
              <w:rPr>
                <w:rFonts w:ascii="Tahoma" w:hAnsi="Tahoma" w:cs="Tahoma"/>
                <w:sz w:val="22"/>
                <w:szCs w:val="22"/>
              </w:rPr>
            </w:pPr>
            <w:r w:rsidRPr="002E2387">
              <w:rPr>
                <w:rFonts w:ascii="Tahoma" w:hAnsi="Tahoma" w:cs="Tahoma"/>
                <w:sz w:val="22"/>
                <w:szCs w:val="22"/>
              </w:rPr>
              <w:t>In very exceptional circumstances there may be a need for a temporary reduced timetable to meet a pupil’s individual needs. DfE guidance on the use of part-time timetables clearly states:</w:t>
            </w:r>
          </w:p>
          <w:p w14:paraId="553041AA" w14:textId="4C184EA3" w:rsidR="0041390E" w:rsidRPr="002E2387" w:rsidRDefault="0041390E" w:rsidP="0041390E">
            <w:pPr>
              <w:rPr>
                <w:rFonts w:ascii="Tahoma" w:hAnsi="Tahoma" w:cs="Tahoma"/>
                <w:sz w:val="22"/>
                <w:szCs w:val="22"/>
              </w:rPr>
            </w:pPr>
          </w:p>
          <w:p w14:paraId="53F1D447" w14:textId="1E5B9753" w:rsidR="0041390E" w:rsidRPr="002E2387" w:rsidRDefault="0041390E" w:rsidP="0041390E">
            <w:pPr>
              <w:rPr>
                <w:rFonts w:ascii="Tahoma" w:hAnsi="Tahoma" w:cs="Tahoma"/>
                <w:i/>
                <w:sz w:val="22"/>
                <w:szCs w:val="22"/>
              </w:rPr>
            </w:pPr>
            <w:r w:rsidRPr="002E2387">
              <w:rPr>
                <w:rFonts w:ascii="Tahoma" w:hAnsi="Tahoma" w:cs="Tahoma"/>
                <w:i/>
                <w:sz w:val="22"/>
                <w:szCs w:val="22"/>
              </w:rPr>
              <w:t>"</w:t>
            </w:r>
            <w:r w:rsidR="004A66F0" w:rsidRPr="00E01282">
              <w:rPr>
                <w:rFonts w:ascii="Tahoma" w:hAnsi="Tahoma" w:cs="Tahoma"/>
                <w:i/>
                <w:color w:val="0B0C0C"/>
                <w:sz w:val="22"/>
                <w:szCs w:val="22"/>
                <w:shd w:val="clear" w:color="auto" w:fill="FFFFFF"/>
              </w:rPr>
              <w:t xml:space="preserve">There are very limited circumstances in which your child’s school should place your child on a part-time timetable. This should only happen if a part-time timetable is required because of your child’s physical or mental health </w:t>
            </w:r>
            <w:proofErr w:type="gramStart"/>
            <w:r w:rsidR="004A66F0" w:rsidRPr="00E01282">
              <w:rPr>
                <w:rFonts w:ascii="Tahoma" w:hAnsi="Tahoma" w:cs="Tahoma"/>
                <w:i/>
                <w:color w:val="0B0C0C"/>
                <w:sz w:val="22"/>
                <w:szCs w:val="22"/>
                <w:shd w:val="clear" w:color="auto" w:fill="FFFFFF"/>
              </w:rPr>
              <w:t>needs.</w:t>
            </w:r>
            <w:r w:rsidRPr="004A66F0">
              <w:rPr>
                <w:rFonts w:ascii="Tahoma" w:hAnsi="Tahoma" w:cs="Tahoma"/>
                <w:i/>
                <w:sz w:val="22"/>
                <w:szCs w:val="22"/>
              </w:rPr>
              <w:t>.</w:t>
            </w:r>
            <w:proofErr w:type="gramEnd"/>
            <w:r w:rsidRPr="004A66F0">
              <w:rPr>
                <w:rFonts w:ascii="Tahoma" w:hAnsi="Tahoma" w:cs="Tahoma"/>
                <w:i/>
                <w:sz w:val="22"/>
                <w:szCs w:val="22"/>
              </w:rPr>
              <w:t>"</w:t>
            </w:r>
            <w:r w:rsidRPr="002E2387">
              <w:rPr>
                <w:rFonts w:ascii="Tahoma" w:hAnsi="Tahoma" w:cs="Tahoma"/>
                <w:i/>
                <w:sz w:val="22"/>
                <w:szCs w:val="22"/>
              </w:rPr>
              <w:t xml:space="preserve"> - DfE school attendance</w:t>
            </w:r>
          </w:p>
        </w:tc>
        <w:tc>
          <w:tcPr>
            <w:tcW w:w="1554" w:type="dxa"/>
          </w:tcPr>
          <w:p w14:paraId="0DDECF2B" w14:textId="77777777" w:rsidR="0041390E" w:rsidRPr="002E2387" w:rsidRDefault="0041390E" w:rsidP="00A0614A">
            <w:pPr>
              <w:rPr>
                <w:rFonts w:ascii="Tahoma" w:hAnsi="Tahoma" w:cs="Tahoma"/>
                <w:sz w:val="22"/>
                <w:szCs w:val="22"/>
              </w:rPr>
            </w:pPr>
            <w:r w:rsidRPr="002E2387">
              <w:rPr>
                <w:rFonts w:ascii="Tahoma" w:hAnsi="Tahoma" w:cs="Tahoma"/>
                <w:sz w:val="22"/>
                <w:szCs w:val="22"/>
              </w:rPr>
              <w:t xml:space="preserve">HOCs </w:t>
            </w:r>
          </w:p>
          <w:p w14:paraId="7F699D47" w14:textId="244CB226" w:rsidR="0041390E" w:rsidRPr="002E2387" w:rsidRDefault="0041390E" w:rsidP="00A0614A">
            <w:pPr>
              <w:rPr>
                <w:rFonts w:ascii="Tahoma" w:hAnsi="Tahoma" w:cs="Tahoma"/>
                <w:sz w:val="22"/>
                <w:szCs w:val="22"/>
              </w:rPr>
            </w:pPr>
            <w:r w:rsidRPr="002E2387">
              <w:rPr>
                <w:rFonts w:ascii="Tahoma" w:hAnsi="Tahoma" w:cs="Tahoma"/>
                <w:sz w:val="22"/>
                <w:szCs w:val="22"/>
              </w:rPr>
              <w:t>SLT link</w:t>
            </w:r>
          </w:p>
        </w:tc>
      </w:tr>
    </w:tbl>
    <w:p w14:paraId="79502EC0" w14:textId="501FECEB" w:rsidR="004B4F03" w:rsidRPr="002E2387" w:rsidRDefault="00B37DD1" w:rsidP="00EB1D0D">
      <w:pPr>
        <w:widowControl/>
        <w:overflowPunct/>
        <w:autoSpaceDE/>
        <w:autoSpaceDN/>
        <w:adjustRightInd/>
        <w:textAlignment w:val="auto"/>
        <w:rPr>
          <w:rFonts w:ascii="Tahoma" w:hAnsi="Tahoma" w:cs="Tahoma"/>
          <w:b/>
          <w:color w:val="0070C0"/>
          <w:sz w:val="22"/>
          <w:szCs w:val="22"/>
          <w:u w:val="single"/>
        </w:rPr>
      </w:pPr>
      <w:r w:rsidRPr="002E2387">
        <w:rPr>
          <w:rFonts w:ascii="Tahoma" w:hAnsi="Tahoma" w:cs="Tahoma"/>
          <w:sz w:val="22"/>
          <w:szCs w:val="22"/>
        </w:rPr>
        <w:br w:type="page"/>
      </w:r>
      <w:r w:rsidR="001B07B6" w:rsidRPr="002E2387">
        <w:rPr>
          <w:rFonts w:ascii="Tahoma" w:hAnsi="Tahoma" w:cs="Tahoma"/>
          <w:b/>
          <w:noProof/>
          <w:color w:val="0070C0"/>
          <w:sz w:val="22"/>
          <w:szCs w:val="22"/>
          <w:u w:val="single"/>
          <w:lang w:eastAsia="en-GB"/>
        </w:rPr>
        <w:lastRenderedPageBreak/>
        <w:drawing>
          <wp:anchor distT="0" distB="0" distL="114300" distR="114300" simplePos="0" relativeHeight="251659776" behindDoc="1" locked="0" layoutInCell="1" allowOverlap="1" wp14:anchorId="34733B2B" wp14:editId="18F1E186">
            <wp:simplePos x="0" y="0"/>
            <wp:positionH relativeFrom="column">
              <wp:posOffset>4298315</wp:posOffset>
            </wp:positionH>
            <wp:positionV relativeFrom="paragraph">
              <wp:posOffset>91440</wp:posOffset>
            </wp:positionV>
            <wp:extent cx="2146300" cy="1001395"/>
            <wp:effectExtent l="0" t="0" r="6350" b="0"/>
            <wp:wrapTight wrapText="bothSides">
              <wp:wrapPolygon edited="0">
                <wp:start x="17638" y="0"/>
                <wp:lineTo x="0" y="4931"/>
                <wp:lineTo x="0" y="10684"/>
                <wp:lineTo x="2109" y="13149"/>
                <wp:lineTo x="5751" y="13149"/>
                <wp:lineTo x="5751" y="16025"/>
                <wp:lineTo x="8436" y="17669"/>
                <wp:lineTo x="12653" y="18491"/>
                <wp:lineTo x="13612" y="18491"/>
                <wp:lineTo x="21472" y="16436"/>
                <wp:lineTo x="21472" y="1644"/>
                <wp:lineTo x="19938" y="0"/>
                <wp:lineTo x="1763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6300" cy="1001395"/>
                    </a:xfrm>
                    <a:prstGeom prst="rect">
                      <a:avLst/>
                    </a:prstGeom>
                    <a:noFill/>
                  </pic:spPr>
                </pic:pic>
              </a:graphicData>
            </a:graphic>
            <wp14:sizeRelH relativeFrom="page">
              <wp14:pctWidth>0</wp14:pctWidth>
            </wp14:sizeRelH>
            <wp14:sizeRelV relativeFrom="page">
              <wp14:pctHeight>0</wp14:pctHeight>
            </wp14:sizeRelV>
          </wp:anchor>
        </w:drawing>
      </w:r>
      <w:r w:rsidR="004B79A8" w:rsidRPr="002E2387">
        <w:rPr>
          <w:rFonts w:ascii="Tahoma" w:hAnsi="Tahoma" w:cs="Tahoma"/>
          <w:b/>
          <w:color w:val="0070C0"/>
          <w:sz w:val="22"/>
          <w:szCs w:val="22"/>
          <w:u w:val="single"/>
        </w:rPr>
        <w:t xml:space="preserve">Appendix </w:t>
      </w:r>
      <w:r w:rsidR="007410A4" w:rsidRPr="002E2387">
        <w:rPr>
          <w:rFonts w:ascii="Tahoma" w:hAnsi="Tahoma" w:cs="Tahoma"/>
          <w:b/>
          <w:color w:val="0070C0"/>
          <w:sz w:val="22"/>
          <w:szCs w:val="22"/>
          <w:u w:val="single"/>
        </w:rPr>
        <w:t>B</w:t>
      </w:r>
      <w:r w:rsidR="004B4F03" w:rsidRPr="002E2387">
        <w:rPr>
          <w:rFonts w:ascii="Tahoma" w:hAnsi="Tahoma" w:cs="Tahoma"/>
          <w:b/>
          <w:color w:val="0070C0"/>
          <w:sz w:val="22"/>
          <w:szCs w:val="22"/>
          <w:u w:val="single"/>
        </w:rPr>
        <w:t xml:space="preserve"> </w:t>
      </w:r>
    </w:p>
    <w:p w14:paraId="137D9F31" w14:textId="29CABAB6" w:rsidR="004B4F03" w:rsidRDefault="004B4F03" w:rsidP="00EB1D0D">
      <w:pPr>
        <w:widowControl/>
        <w:overflowPunct/>
        <w:autoSpaceDE/>
        <w:autoSpaceDN/>
        <w:adjustRightInd/>
        <w:textAlignment w:val="auto"/>
        <w:rPr>
          <w:rFonts w:ascii="Tahoma" w:hAnsi="Tahoma" w:cs="Tahoma"/>
          <w:sz w:val="22"/>
          <w:szCs w:val="22"/>
          <w:u w:val="single"/>
        </w:rPr>
      </w:pPr>
    </w:p>
    <w:p w14:paraId="003018E0" w14:textId="52F3A400" w:rsidR="004B4F03" w:rsidRPr="00637FC0" w:rsidRDefault="001A2040" w:rsidP="001D3021">
      <w:pPr>
        <w:rPr>
          <w:b/>
          <w:color w:val="0070C0"/>
          <w:sz w:val="36"/>
          <w:szCs w:val="36"/>
          <w:u w:val="single"/>
        </w:rPr>
      </w:pPr>
      <w:r w:rsidRPr="00637FC0">
        <w:rPr>
          <w:b/>
          <w:color w:val="0070C0"/>
          <w:sz w:val="36"/>
          <w:szCs w:val="36"/>
          <w:u w:val="single"/>
        </w:rPr>
        <w:t xml:space="preserve">Individual </w:t>
      </w:r>
      <w:r w:rsidR="004B4F03" w:rsidRPr="00637FC0">
        <w:rPr>
          <w:b/>
          <w:color w:val="0070C0"/>
          <w:sz w:val="36"/>
          <w:szCs w:val="36"/>
          <w:u w:val="single"/>
        </w:rPr>
        <w:t>Attendance Plan</w:t>
      </w:r>
      <w:r w:rsidR="004A66F0">
        <w:rPr>
          <w:b/>
          <w:color w:val="0070C0"/>
          <w:sz w:val="36"/>
          <w:szCs w:val="36"/>
          <w:u w:val="single"/>
        </w:rPr>
        <w:t xml:space="preserve"> - Example</w:t>
      </w:r>
    </w:p>
    <w:p w14:paraId="5036F44F" w14:textId="77777777" w:rsidR="004B4F03" w:rsidRPr="006D5C9D" w:rsidRDefault="004B4F03" w:rsidP="001D3021">
      <w:pPr>
        <w:rPr>
          <w:color w:val="0070C0"/>
          <w:szCs w:val="24"/>
        </w:rPr>
      </w:pPr>
      <w:r w:rsidRPr="006D5C9D">
        <w:rPr>
          <w:b/>
          <w:color w:val="0070C0"/>
          <w:szCs w:val="24"/>
        </w:rPr>
        <w:t>Name:</w:t>
      </w:r>
      <w:r w:rsidRPr="006D5C9D">
        <w:rPr>
          <w:color w:val="0070C0"/>
          <w:szCs w:val="24"/>
        </w:rPr>
        <w:tab/>
      </w:r>
      <w:r w:rsidRPr="006D5C9D">
        <w:rPr>
          <w:color w:val="0070C0"/>
          <w:szCs w:val="24"/>
        </w:rPr>
        <w:tab/>
      </w:r>
      <w:r w:rsidRPr="006D5C9D">
        <w:rPr>
          <w:color w:val="0070C0"/>
          <w:szCs w:val="24"/>
        </w:rPr>
        <w:tab/>
      </w:r>
      <w:r w:rsidRPr="006D5C9D">
        <w:rPr>
          <w:color w:val="0070C0"/>
          <w:szCs w:val="24"/>
        </w:rPr>
        <w:tab/>
      </w:r>
    </w:p>
    <w:p w14:paraId="6747579C" w14:textId="77777777" w:rsidR="004B4F03" w:rsidRPr="006D5C9D" w:rsidRDefault="004B4F03" w:rsidP="001D3021">
      <w:pPr>
        <w:rPr>
          <w:color w:val="0070C0"/>
          <w:szCs w:val="24"/>
        </w:rPr>
      </w:pPr>
    </w:p>
    <w:p w14:paraId="36F8ECE4" w14:textId="77777777" w:rsidR="004B4F03" w:rsidRPr="006D5C9D" w:rsidRDefault="004B4F03" w:rsidP="001D3021">
      <w:pPr>
        <w:rPr>
          <w:color w:val="0070C0"/>
          <w:szCs w:val="24"/>
        </w:rPr>
      </w:pPr>
      <w:r w:rsidRPr="006D5C9D">
        <w:rPr>
          <w:b/>
          <w:color w:val="0070C0"/>
          <w:szCs w:val="24"/>
        </w:rPr>
        <w:t>Date:</w:t>
      </w:r>
    </w:p>
    <w:p w14:paraId="06A4ABEA" w14:textId="77777777" w:rsidR="004B4F03" w:rsidRPr="006D5C9D" w:rsidRDefault="004B4F03" w:rsidP="001D3021">
      <w:pPr>
        <w:rPr>
          <w:color w:val="0070C0"/>
          <w:szCs w:val="24"/>
        </w:rPr>
      </w:pPr>
    </w:p>
    <w:p w14:paraId="7663F59D" w14:textId="77777777" w:rsidR="004B4F03" w:rsidRPr="006D5C9D" w:rsidRDefault="004B4F03" w:rsidP="001D3021">
      <w:pPr>
        <w:rPr>
          <w:color w:val="0070C0"/>
          <w:szCs w:val="24"/>
        </w:rPr>
      </w:pPr>
      <w:r w:rsidRPr="006D5C9D">
        <w:rPr>
          <w:b/>
          <w:color w:val="0070C0"/>
          <w:szCs w:val="24"/>
        </w:rPr>
        <w:t>Current Attendance:</w:t>
      </w:r>
      <w:r w:rsidRPr="006D5C9D">
        <w:rPr>
          <w:color w:val="0070C0"/>
          <w:szCs w:val="24"/>
        </w:rPr>
        <w:t xml:space="preserve"> </w:t>
      </w:r>
    </w:p>
    <w:p w14:paraId="73D27E6B" w14:textId="77777777" w:rsidR="004B4F03" w:rsidRDefault="004B4F03" w:rsidP="001D3021">
      <w:pPr>
        <w:rPr>
          <w:color w:val="0070C0"/>
          <w:sz w:val="28"/>
        </w:rPr>
      </w:pPr>
    </w:p>
    <w:tbl>
      <w:tblPr>
        <w:tblStyle w:val="MediumGrid1-Accent5"/>
        <w:tblW w:w="0" w:type="auto"/>
        <w:tblLook w:val="04A0" w:firstRow="1" w:lastRow="0" w:firstColumn="1" w:lastColumn="0" w:noHBand="0" w:noVBand="1"/>
      </w:tblPr>
      <w:tblGrid>
        <w:gridCol w:w="5731"/>
        <w:gridCol w:w="1595"/>
        <w:gridCol w:w="2858"/>
      </w:tblGrid>
      <w:tr w:rsidR="004B4F03" w14:paraId="2F055ED4" w14:textId="77777777" w:rsidTr="001D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2" w:type="dxa"/>
            <w:gridSpan w:val="3"/>
          </w:tcPr>
          <w:p w14:paraId="6D48CEC5" w14:textId="77777777" w:rsidR="004B4F03" w:rsidRPr="008D2B35" w:rsidRDefault="004B4F03" w:rsidP="001D3021">
            <w:pPr>
              <w:rPr>
                <w:color w:val="0070C0"/>
                <w:sz w:val="28"/>
              </w:rPr>
            </w:pPr>
            <w:r w:rsidRPr="008D2B35">
              <w:rPr>
                <w:color w:val="0070C0"/>
                <w:sz w:val="28"/>
              </w:rPr>
              <w:t>Reasons for Plan:</w:t>
            </w:r>
          </w:p>
          <w:p w14:paraId="1D315E2B" w14:textId="77777777" w:rsidR="004B4F03" w:rsidRDefault="004B4F03" w:rsidP="001D3021">
            <w:pPr>
              <w:rPr>
                <w:b w:val="0"/>
                <w:sz w:val="28"/>
              </w:rPr>
            </w:pPr>
          </w:p>
          <w:p w14:paraId="09F6622E" w14:textId="6F2FBCFC" w:rsidR="004B4F03" w:rsidRPr="006D5C9D" w:rsidRDefault="004B4F03" w:rsidP="001D3021">
            <w:pPr>
              <w:rPr>
                <w:b w:val="0"/>
                <w:szCs w:val="24"/>
              </w:rPr>
            </w:pPr>
            <w:r w:rsidRPr="006D5C9D">
              <w:rPr>
                <w:szCs w:val="24"/>
              </w:rPr>
              <w:t>X attendance so far has been poor. He</w:t>
            </w:r>
            <w:r w:rsidR="004A66F0">
              <w:rPr>
                <w:szCs w:val="24"/>
              </w:rPr>
              <w:t>/she</w:t>
            </w:r>
            <w:r w:rsidRPr="006D5C9D">
              <w:rPr>
                <w:szCs w:val="24"/>
              </w:rPr>
              <w:t xml:space="preserve"> tends to arrive late to school which affects his</w:t>
            </w:r>
            <w:r w:rsidR="004A66F0">
              <w:rPr>
                <w:szCs w:val="24"/>
              </w:rPr>
              <w:t>/her</w:t>
            </w:r>
            <w:r w:rsidRPr="006D5C9D">
              <w:rPr>
                <w:szCs w:val="24"/>
              </w:rPr>
              <w:t xml:space="preserve"> morning registration mark and regularly has had a few days off school due to illness. Anti-social behaviour and heavy use of drugs is impacting on his attendance and academic progress. He is known to YOT for gang related issues and his relationship with his Mum has become very strained</w:t>
            </w:r>
          </w:p>
          <w:p w14:paraId="4C2127EC" w14:textId="77777777" w:rsidR="004B4F03" w:rsidRPr="0050703F" w:rsidRDefault="004B4F03" w:rsidP="001D3021">
            <w:pPr>
              <w:rPr>
                <w:b w:val="0"/>
                <w:color w:val="0070C0"/>
                <w:sz w:val="28"/>
              </w:rPr>
            </w:pPr>
          </w:p>
        </w:tc>
      </w:tr>
      <w:tr w:rsidR="004B4F03" w14:paraId="748C5668" w14:textId="77777777" w:rsidTr="001D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gridSpan w:val="2"/>
          </w:tcPr>
          <w:p w14:paraId="7C13B98A" w14:textId="77777777" w:rsidR="004B4F03" w:rsidRDefault="004B4F03" w:rsidP="001D3021">
            <w:pPr>
              <w:rPr>
                <w:color w:val="0070C0"/>
                <w:sz w:val="28"/>
              </w:rPr>
            </w:pPr>
            <w:r>
              <w:rPr>
                <w:color w:val="0070C0"/>
                <w:sz w:val="28"/>
              </w:rPr>
              <w:t>Agreed Actions</w:t>
            </w:r>
          </w:p>
        </w:tc>
        <w:tc>
          <w:tcPr>
            <w:tcW w:w="3827" w:type="dxa"/>
          </w:tcPr>
          <w:p w14:paraId="1BC1CAC3" w14:textId="77777777" w:rsidR="004B4F03" w:rsidRPr="008D2B35" w:rsidRDefault="004B4F03" w:rsidP="001D3021">
            <w:pPr>
              <w:cnfStyle w:val="000000100000" w:firstRow="0" w:lastRow="0" w:firstColumn="0" w:lastColumn="0" w:oddVBand="0" w:evenVBand="0" w:oddHBand="1" w:evenHBand="0" w:firstRowFirstColumn="0" w:firstRowLastColumn="0" w:lastRowFirstColumn="0" w:lastRowLastColumn="0"/>
              <w:rPr>
                <w:b/>
                <w:color w:val="0070C0"/>
                <w:sz w:val="28"/>
              </w:rPr>
            </w:pPr>
            <w:r w:rsidRPr="008D2B35">
              <w:rPr>
                <w:b/>
                <w:color w:val="0070C0"/>
                <w:sz w:val="28"/>
              </w:rPr>
              <w:t>Timescales</w:t>
            </w:r>
          </w:p>
        </w:tc>
      </w:tr>
      <w:tr w:rsidR="004B4F03" w14:paraId="2A948C1D" w14:textId="77777777" w:rsidTr="001D3021">
        <w:trPr>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46DBBD21" w14:textId="77777777" w:rsidR="004B4F03" w:rsidRPr="006D5C9D" w:rsidRDefault="004B4F03" w:rsidP="006D5C9D">
            <w:pPr>
              <w:pStyle w:val="ListParagraph"/>
              <w:numPr>
                <w:ilvl w:val="0"/>
                <w:numId w:val="22"/>
              </w:numPr>
              <w:contextualSpacing/>
              <w:rPr>
                <w:b w:val="0"/>
                <w:i/>
                <w:sz w:val="24"/>
                <w:szCs w:val="24"/>
              </w:rPr>
            </w:pPr>
            <w:r w:rsidRPr="006D5C9D">
              <w:rPr>
                <w:i/>
                <w:sz w:val="24"/>
                <w:szCs w:val="24"/>
              </w:rPr>
              <w:t>To inform Mum immediately when X does not arrive at school on time.</w:t>
            </w:r>
          </w:p>
          <w:p w14:paraId="76F383CF" w14:textId="77777777" w:rsidR="004B4F03" w:rsidRPr="006D5C9D" w:rsidRDefault="004B4F03" w:rsidP="001D3021">
            <w:pPr>
              <w:pStyle w:val="ListParagraph"/>
              <w:rPr>
                <w:b w:val="0"/>
                <w:sz w:val="24"/>
                <w:szCs w:val="24"/>
              </w:rPr>
            </w:pPr>
          </w:p>
          <w:p w14:paraId="7714A0D2" w14:textId="77777777" w:rsidR="004B4F03" w:rsidRPr="006D5C9D" w:rsidRDefault="004B4F03" w:rsidP="001D3021">
            <w:pPr>
              <w:rPr>
                <w:szCs w:val="24"/>
              </w:rPr>
            </w:pPr>
          </w:p>
        </w:tc>
        <w:tc>
          <w:tcPr>
            <w:tcW w:w="3827" w:type="dxa"/>
          </w:tcPr>
          <w:p w14:paraId="6D6A859B" w14:textId="77777777" w:rsidR="004B4F03" w:rsidRPr="008D2B35"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r>
      <w:tr w:rsidR="004B4F03" w14:paraId="59EEF4CD" w14:textId="77777777" w:rsidTr="001D3021">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1FCFF14E" w14:textId="3AC8FDBB" w:rsidR="004B4F03" w:rsidRPr="006D5C9D" w:rsidRDefault="004B4F03" w:rsidP="006D5C9D">
            <w:pPr>
              <w:pStyle w:val="ListParagraph"/>
              <w:numPr>
                <w:ilvl w:val="0"/>
                <w:numId w:val="22"/>
              </w:numPr>
              <w:contextualSpacing/>
              <w:rPr>
                <w:b w:val="0"/>
                <w:i/>
                <w:sz w:val="24"/>
                <w:szCs w:val="24"/>
              </w:rPr>
            </w:pPr>
            <w:r w:rsidRPr="006D5C9D">
              <w:rPr>
                <w:i/>
                <w:sz w:val="24"/>
                <w:szCs w:val="24"/>
              </w:rPr>
              <w:t xml:space="preserve">The family </w:t>
            </w:r>
            <w:r w:rsidR="004A66F0">
              <w:rPr>
                <w:i/>
                <w:sz w:val="24"/>
                <w:szCs w:val="24"/>
              </w:rPr>
              <w:t>f</w:t>
            </w:r>
            <w:r w:rsidR="004A66F0">
              <w:rPr>
                <w:i/>
                <w:szCs w:val="24"/>
              </w:rPr>
              <w:t xml:space="preserve">orward </w:t>
            </w:r>
            <w:r w:rsidRPr="006D5C9D">
              <w:rPr>
                <w:i/>
                <w:sz w:val="24"/>
                <w:szCs w:val="24"/>
              </w:rPr>
              <w:t>worker will be involved to support X’s safety and wellbeing</w:t>
            </w:r>
          </w:p>
          <w:p w14:paraId="0768FCBB" w14:textId="77777777" w:rsidR="004B4F03" w:rsidRPr="006D5C9D" w:rsidRDefault="004B4F03" w:rsidP="001D3021">
            <w:pPr>
              <w:pStyle w:val="ListParagraph"/>
              <w:rPr>
                <w:sz w:val="24"/>
                <w:szCs w:val="24"/>
              </w:rPr>
            </w:pPr>
          </w:p>
        </w:tc>
        <w:tc>
          <w:tcPr>
            <w:tcW w:w="3827" w:type="dxa"/>
            <w:shd w:val="clear" w:color="auto" w:fill="D6E6F4" w:themeFill="accent5" w:themeFillTint="3F"/>
          </w:tcPr>
          <w:p w14:paraId="61B438AB" w14:textId="77777777" w:rsidR="004B4F03" w:rsidRPr="008D2B35"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r w:rsidR="004B4F03" w14:paraId="76AEE51D" w14:textId="77777777" w:rsidTr="001D3021">
        <w:trPr>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3F323FE7" w14:textId="77777777" w:rsidR="004B4F03" w:rsidRPr="006D5C9D" w:rsidRDefault="004B4F03" w:rsidP="006D5C9D">
            <w:pPr>
              <w:pStyle w:val="ListParagraph"/>
              <w:numPr>
                <w:ilvl w:val="0"/>
                <w:numId w:val="22"/>
              </w:numPr>
              <w:contextualSpacing/>
              <w:rPr>
                <w:b w:val="0"/>
                <w:i/>
                <w:sz w:val="24"/>
                <w:szCs w:val="24"/>
              </w:rPr>
            </w:pPr>
            <w:r w:rsidRPr="006D5C9D">
              <w:rPr>
                <w:i/>
                <w:sz w:val="24"/>
                <w:szCs w:val="24"/>
              </w:rPr>
              <w:t>To meet with Mum to discuss plans to support attendance and academic progress</w:t>
            </w:r>
          </w:p>
          <w:p w14:paraId="05CA5C2F" w14:textId="77777777" w:rsidR="004B4F03" w:rsidRPr="006D5C9D" w:rsidRDefault="004B4F03" w:rsidP="001D3021">
            <w:pPr>
              <w:ind w:left="360"/>
              <w:rPr>
                <w:szCs w:val="24"/>
              </w:rPr>
            </w:pPr>
          </w:p>
        </w:tc>
        <w:tc>
          <w:tcPr>
            <w:tcW w:w="3827" w:type="dxa"/>
          </w:tcPr>
          <w:p w14:paraId="3F3F33B1" w14:textId="77777777" w:rsidR="004B4F03" w:rsidRPr="008D2B35"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r>
      <w:tr w:rsidR="004B4F03" w14:paraId="75EE3203" w14:textId="77777777" w:rsidTr="001D3021">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2E98853E" w14:textId="77777777" w:rsidR="004B4F03" w:rsidRPr="006D5C9D" w:rsidRDefault="004B4F03" w:rsidP="006D5C9D">
            <w:pPr>
              <w:pStyle w:val="ListParagraph"/>
              <w:numPr>
                <w:ilvl w:val="0"/>
                <w:numId w:val="22"/>
              </w:numPr>
              <w:contextualSpacing/>
              <w:rPr>
                <w:b w:val="0"/>
                <w:i/>
                <w:sz w:val="24"/>
                <w:szCs w:val="24"/>
              </w:rPr>
            </w:pPr>
            <w:r w:rsidRPr="006D5C9D">
              <w:rPr>
                <w:i/>
                <w:sz w:val="24"/>
                <w:szCs w:val="24"/>
              </w:rPr>
              <w:t>SSCM to meet with X regularly to discuss and set targets for attendance</w:t>
            </w:r>
          </w:p>
          <w:p w14:paraId="2C3C712B" w14:textId="77777777" w:rsidR="004B4F03" w:rsidRPr="006D5C9D" w:rsidRDefault="004B4F03" w:rsidP="001D3021">
            <w:pPr>
              <w:pStyle w:val="ListParagraph"/>
              <w:rPr>
                <w:sz w:val="24"/>
                <w:szCs w:val="24"/>
              </w:rPr>
            </w:pPr>
          </w:p>
        </w:tc>
        <w:tc>
          <w:tcPr>
            <w:tcW w:w="3827" w:type="dxa"/>
            <w:shd w:val="clear" w:color="auto" w:fill="D6E6F4" w:themeFill="accent5" w:themeFillTint="3F"/>
          </w:tcPr>
          <w:p w14:paraId="25CE49B3" w14:textId="77777777" w:rsidR="004B4F03" w:rsidRPr="008D2B35"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r w:rsidR="004B4F03" w14:paraId="45DD05AE" w14:textId="77777777" w:rsidTr="001D3021">
        <w:tc>
          <w:tcPr>
            <w:cnfStyle w:val="001000000000" w:firstRow="0" w:lastRow="0" w:firstColumn="1" w:lastColumn="0" w:oddVBand="0" w:evenVBand="0" w:oddHBand="0" w:evenHBand="0" w:firstRowFirstColumn="0" w:firstRowLastColumn="0" w:lastRowFirstColumn="0" w:lastRowLastColumn="0"/>
            <w:tcW w:w="7787" w:type="dxa"/>
          </w:tcPr>
          <w:p w14:paraId="4E01A310" w14:textId="77777777" w:rsidR="004B4F03" w:rsidRDefault="004B4F03" w:rsidP="001D3021">
            <w:pPr>
              <w:rPr>
                <w:color w:val="0070C0"/>
                <w:sz w:val="28"/>
              </w:rPr>
            </w:pPr>
            <w:r>
              <w:rPr>
                <w:color w:val="0070C0"/>
                <w:sz w:val="28"/>
              </w:rPr>
              <w:t>Attendance/Punctuality Target</w:t>
            </w:r>
          </w:p>
        </w:tc>
        <w:tc>
          <w:tcPr>
            <w:tcW w:w="2268" w:type="dxa"/>
          </w:tcPr>
          <w:p w14:paraId="2FD96DF6" w14:textId="77777777" w:rsidR="004B4F03" w:rsidRDefault="004B4F03" w:rsidP="001D3021">
            <w:pPr>
              <w:cnfStyle w:val="000000000000" w:firstRow="0" w:lastRow="0" w:firstColumn="0" w:lastColumn="0" w:oddVBand="0" w:evenVBand="0" w:oddHBand="0" w:evenHBand="0" w:firstRowFirstColumn="0" w:firstRowLastColumn="0" w:lastRowFirstColumn="0" w:lastRowLastColumn="0"/>
              <w:rPr>
                <w:color w:val="0070C0"/>
                <w:sz w:val="28"/>
              </w:rPr>
            </w:pPr>
            <w:r>
              <w:rPr>
                <w:color w:val="0070C0"/>
                <w:sz w:val="28"/>
              </w:rPr>
              <w:t>Date Set</w:t>
            </w:r>
          </w:p>
        </w:tc>
        <w:tc>
          <w:tcPr>
            <w:tcW w:w="3827" w:type="dxa"/>
          </w:tcPr>
          <w:p w14:paraId="435C4557" w14:textId="77777777" w:rsidR="004B4F03" w:rsidRDefault="004B4F03" w:rsidP="001D3021">
            <w:pPr>
              <w:cnfStyle w:val="000000000000" w:firstRow="0" w:lastRow="0" w:firstColumn="0" w:lastColumn="0" w:oddVBand="0" w:evenVBand="0" w:oddHBand="0" w:evenHBand="0" w:firstRowFirstColumn="0" w:firstRowLastColumn="0" w:lastRowFirstColumn="0" w:lastRowLastColumn="0"/>
              <w:rPr>
                <w:color w:val="0070C0"/>
                <w:sz w:val="28"/>
              </w:rPr>
            </w:pPr>
            <w:r>
              <w:rPr>
                <w:color w:val="0070C0"/>
                <w:sz w:val="28"/>
              </w:rPr>
              <w:t>Date Met</w:t>
            </w:r>
          </w:p>
        </w:tc>
      </w:tr>
      <w:tr w:rsidR="004B4F03" w14:paraId="71CFD6C4" w14:textId="77777777" w:rsidTr="001D302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787" w:type="dxa"/>
          </w:tcPr>
          <w:p w14:paraId="4B2FAD57" w14:textId="77777777" w:rsidR="004B4F03" w:rsidRPr="006D5C9D" w:rsidRDefault="004B4F03" w:rsidP="006D5C9D">
            <w:pPr>
              <w:pStyle w:val="ListParagraph"/>
              <w:numPr>
                <w:ilvl w:val="0"/>
                <w:numId w:val="21"/>
              </w:numPr>
              <w:contextualSpacing/>
              <w:rPr>
                <w:b w:val="0"/>
                <w:i/>
                <w:sz w:val="24"/>
                <w:szCs w:val="24"/>
              </w:rPr>
            </w:pPr>
            <w:r w:rsidRPr="006D5C9D">
              <w:rPr>
                <w:i/>
                <w:sz w:val="24"/>
                <w:szCs w:val="24"/>
              </w:rPr>
              <w:t>To raise attendance to 40% this term. Term 2 60% and Term 3 80%</w:t>
            </w:r>
          </w:p>
          <w:p w14:paraId="62F5A35D" w14:textId="77777777" w:rsidR="004B4F03" w:rsidRDefault="004B4F03" w:rsidP="001D3021">
            <w:pPr>
              <w:ind w:left="360"/>
              <w:rPr>
                <w:b w:val="0"/>
                <w:bCs w:val="0"/>
                <w:szCs w:val="24"/>
              </w:rPr>
            </w:pPr>
          </w:p>
          <w:p w14:paraId="7F19C73B" w14:textId="393FE309" w:rsidR="00E73047" w:rsidRPr="006D5C9D" w:rsidRDefault="00E73047" w:rsidP="001D3021">
            <w:pPr>
              <w:ind w:left="360"/>
              <w:rPr>
                <w:szCs w:val="24"/>
              </w:rPr>
            </w:pPr>
          </w:p>
        </w:tc>
        <w:tc>
          <w:tcPr>
            <w:tcW w:w="2268" w:type="dxa"/>
            <w:vMerge w:val="restart"/>
          </w:tcPr>
          <w:p w14:paraId="1AFD2077" w14:textId="4BBAB9B6" w:rsidR="004B4F03" w:rsidRPr="006D5C9D" w:rsidRDefault="004B4F03" w:rsidP="001D3021">
            <w:pPr>
              <w:cnfStyle w:val="000000100000" w:firstRow="0" w:lastRow="0" w:firstColumn="0" w:lastColumn="0" w:oddVBand="0" w:evenVBand="0" w:oddHBand="1" w:evenHBand="0" w:firstRowFirstColumn="0" w:firstRowLastColumn="0" w:lastRowFirstColumn="0" w:lastRowLastColumn="0"/>
              <w:rPr>
                <w:szCs w:val="24"/>
              </w:rPr>
            </w:pPr>
          </w:p>
        </w:tc>
        <w:tc>
          <w:tcPr>
            <w:tcW w:w="3827" w:type="dxa"/>
            <w:vMerge w:val="restart"/>
          </w:tcPr>
          <w:p w14:paraId="7BD33CC9" w14:textId="77777777" w:rsidR="004B4F03" w:rsidRPr="0050703F"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r w:rsidR="004B4F03" w14:paraId="20D53A42" w14:textId="77777777" w:rsidTr="001D3021">
        <w:trPr>
          <w:trHeight w:val="352"/>
        </w:trPr>
        <w:tc>
          <w:tcPr>
            <w:cnfStyle w:val="001000000000" w:firstRow="0" w:lastRow="0" w:firstColumn="1" w:lastColumn="0" w:oddVBand="0" w:evenVBand="0" w:oddHBand="0" w:evenHBand="0" w:firstRowFirstColumn="0" w:firstRowLastColumn="0" w:lastRowFirstColumn="0" w:lastRowLastColumn="0"/>
            <w:tcW w:w="7787" w:type="dxa"/>
            <w:shd w:val="clear" w:color="auto" w:fill="ADCCEA" w:themeFill="accent5" w:themeFillTint="7F"/>
          </w:tcPr>
          <w:p w14:paraId="4D6EFED6" w14:textId="77777777" w:rsidR="004B4F03" w:rsidRPr="006D5C9D" w:rsidRDefault="004B4F03" w:rsidP="006D5C9D">
            <w:pPr>
              <w:pStyle w:val="ListParagraph"/>
              <w:numPr>
                <w:ilvl w:val="0"/>
                <w:numId w:val="21"/>
              </w:numPr>
              <w:contextualSpacing/>
              <w:rPr>
                <w:b w:val="0"/>
                <w:i/>
                <w:sz w:val="24"/>
                <w:szCs w:val="24"/>
              </w:rPr>
            </w:pPr>
            <w:r w:rsidRPr="006D5C9D">
              <w:rPr>
                <w:i/>
                <w:sz w:val="24"/>
                <w:szCs w:val="24"/>
              </w:rPr>
              <w:t>To improve punctuality to school (Must be in for tutor time)</w:t>
            </w:r>
          </w:p>
          <w:p w14:paraId="19708EB4" w14:textId="77777777" w:rsidR="004B4F03" w:rsidRDefault="004B4F03" w:rsidP="001D3021">
            <w:pPr>
              <w:ind w:left="360"/>
              <w:rPr>
                <w:b w:val="0"/>
                <w:bCs w:val="0"/>
                <w:szCs w:val="24"/>
              </w:rPr>
            </w:pPr>
          </w:p>
          <w:p w14:paraId="5F49BC59" w14:textId="77777777" w:rsidR="00E73047" w:rsidRDefault="00E73047" w:rsidP="001D3021">
            <w:pPr>
              <w:ind w:left="360"/>
              <w:rPr>
                <w:b w:val="0"/>
                <w:bCs w:val="0"/>
                <w:szCs w:val="24"/>
              </w:rPr>
            </w:pPr>
          </w:p>
          <w:p w14:paraId="3633254B" w14:textId="0E1F3BE7" w:rsidR="00E73047" w:rsidRPr="006D5C9D" w:rsidRDefault="00E73047" w:rsidP="001D3021">
            <w:pPr>
              <w:ind w:left="360"/>
              <w:rPr>
                <w:szCs w:val="24"/>
              </w:rPr>
            </w:pPr>
          </w:p>
        </w:tc>
        <w:tc>
          <w:tcPr>
            <w:tcW w:w="2268" w:type="dxa"/>
            <w:vMerge/>
            <w:shd w:val="clear" w:color="auto" w:fill="ADCCEA" w:themeFill="accent5" w:themeFillTint="7F"/>
          </w:tcPr>
          <w:p w14:paraId="632A8802" w14:textId="77777777" w:rsidR="004B4F03" w:rsidRPr="0050703F"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c>
          <w:tcPr>
            <w:tcW w:w="3827" w:type="dxa"/>
            <w:vMerge/>
            <w:shd w:val="clear" w:color="auto" w:fill="ADCCEA" w:themeFill="accent5" w:themeFillTint="7F"/>
          </w:tcPr>
          <w:p w14:paraId="71B0A5CA" w14:textId="77777777" w:rsidR="004B4F03" w:rsidRPr="0050703F"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r>
      <w:tr w:rsidR="004B4F03" w14:paraId="29E5723E" w14:textId="77777777" w:rsidTr="001D302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787" w:type="dxa"/>
          </w:tcPr>
          <w:p w14:paraId="198E14F9" w14:textId="77777777" w:rsidR="004B4F03" w:rsidRDefault="004B4F03" w:rsidP="001D3021">
            <w:pPr>
              <w:rPr>
                <w:b w:val="0"/>
                <w:bCs w:val="0"/>
                <w:sz w:val="28"/>
              </w:rPr>
            </w:pPr>
          </w:p>
          <w:p w14:paraId="4AE2E4B4" w14:textId="77777777" w:rsidR="00E73047" w:rsidRDefault="00E73047" w:rsidP="001D3021">
            <w:pPr>
              <w:rPr>
                <w:b w:val="0"/>
                <w:bCs w:val="0"/>
                <w:sz w:val="28"/>
              </w:rPr>
            </w:pPr>
          </w:p>
          <w:p w14:paraId="4A8C68CC" w14:textId="77777777" w:rsidR="00E73047" w:rsidRDefault="00E73047" w:rsidP="001D3021">
            <w:pPr>
              <w:rPr>
                <w:b w:val="0"/>
                <w:bCs w:val="0"/>
                <w:sz w:val="28"/>
              </w:rPr>
            </w:pPr>
          </w:p>
          <w:p w14:paraId="35E7370D" w14:textId="77777777" w:rsidR="00E73047" w:rsidRDefault="00E73047" w:rsidP="001D3021">
            <w:pPr>
              <w:rPr>
                <w:b w:val="0"/>
                <w:bCs w:val="0"/>
                <w:sz w:val="28"/>
              </w:rPr>
            </w:pPr>
          </w:p>
          <w:p w14:paraId="2F28C3D4" w14:textId="0237CB9D" w:rsidR="00E73047" w:rsidRPr="008D2B35" w:rsidRDefault="00E73047" w:rsidP="001D3021">
            <w:pPr>
              <w:rPr>
                <w:sz w:val="28"/>
              </w:rPr>
            </w:pPr>
          </w:p>
        </w:tc>
        <w:tc>
          <w:tcPr>
            <w:tcW w:w="2268" w:type="dxa"/>
            <w:vMerge/>
          </w:tcPr>
          <w:p w14:paraId="49ED6B4A" w14:textId="77777777" w:rsidR="004B4F03" w:rsidRPr="0050703F"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c>
          <w:tcPr>
            <w:tcW w:w="3827" w:type="dxa"/>
            <w:vMerge/>
          </w:tcPr>
          <w:p w14:paraId="3439D677" w14:textId="77777777" w:rsidR="004B4F03" w:rsidRPr="0050703F"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bl>
    <w:tbl>
      <w:tblPr>
        <w:tblStyle w:val="MediumGrid1-Accent5"/>
        <w:tblpPr w:leftFromText="180" w:rightFromText="180" w:vertAnchor="text" w:horzAnchor="margin" w:tblpY="126"/>
        <w:tblW w:w="0" w:type="auto"/>
        <w:tblLook w:val="04A0" w:firstRow="1" w:lastRow="0" w:firstColumn="1" w:lastColumn="0" w:noHBand="0" w:noVBand="1"/>
      </w:tblPr>
      <w:tblGrid>
        <w:gridCol w:w="10184"/>
      </w:tblGrid>
      <w:tr w:rsidR="004B4F03" w14:paraId="0FE60477" w14:textId="77777777" w:rsidTr="001D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2" w:type="dxa"/>
          </w:tcPr>
          <w:p w14:paraId="625C7449" w14:textId="77777777" w:rsidR="004B4F03" w:rsidRDefault="004B4F03" w:rsidP="001D3021">
            <w:pPr>
              <w:rPr>
                <w:color w:val="0070C0"/>
                <w:sz w:val="28"/>
              </w:rPr>
            </w:pPr>
            <w:r>
              <w:rPr>
                <w:color w:val="0070C0"/>
                <w:sz w:val="28"/>
              </w:rPr>
              <w:lastRenderedPageBreak/>
              <w:t>Attendance Review</w:t>
            </w:r>
          </w:p>
        </w:tc>
      </w:tr>
      <w:tr w:rsidR="004B4F03" w14:paraId="3CA44994" w14:textId="77777777" w:rsidTr="001D3021">
        <w:trPr>
          <w:cnfStyle w:val="000000100000" w:firstRow="0" w:lastRow="0" w:firstColumn="0" w:lastColumn="0" w:oddVBand="0" w:evenVBand="0" w:oddHBand="1" w:evenHBand="0" w:firstRowFirstColumn="0" w:firstRowLastColumn="0" w:lastRowFirstColumn="0" w:lastRowLastColumn="0"/>
          <w:trHeight w:val="1882"/>
        </w:trPr>
        <w:tc>
          <w:tcPr>
            <w:cnfStyle w:val="001000000000" w:firstRow="0" w:lastRow="0" w:firstColumn="1" w:lastColumn="0" w:oddVBand="0" w:evenVBand="0" w:oddHBand="0" w:evenHBand="0" w:firstRowFirstColumn="0" w:firstRowLastColumn="0" w:lastRowFirstColumn="0" w:lastRowLastColumn="0"/>
            <w:tcW w:w="13882" w:type="dxa"/>
          </w:tcPr>
          <w:p w14:paraId="06460AF2" w14:textId="77777777" w:rsidR="004B4F03" w:rsidRDefault="004B4F03" w:rsidP="001D3021">
            <w:pPr>
              <w:rPr>
                <w:color w:val="0070C0"/>
                <w:sz w:val="28"/>
              </w:rPr>
            </w:pPr>
          </w:p>
          <w:p w14:paraId="481EA4DB" w14:textId="77777777" w:rsidR="004B4F03" w:rsidRDefault="004B4F03" w:rsidP="001D3021">
            <w:pPr>
              <w:rPr>
                <w:color w:val="0070C0"/>
                <w:sz w:val="28"/>
              </w:rPr>
            </w:pPr>
          </w:p>
          <w:p w14:paraId="5AA72F36" w14:textId="77777777" w:rsidR="004B4F03" w:rsidRDefault="004B4F03" w:rsidP="001D3021">
            <w:pPr>
              <w:rPr>
                <w:color w:val="0070C0"/>
                <w:sz w:val="28"/>
              </w:rPr>
            </w:pPr>
          </w:p>
          <w:p w14:paraId="5ACB19A9" w14:textId="77777777" w:rsidR="004B4F03" w:rsidRDefault="004B4F03" w:rsidP="001D3021">
            <w:pPr>
              <w:rPr>
                <w:color w:val="0070C0"/>
                <w:sz w:val="28"/>
              </w:rPr>
            </w:pPr>
          </w:p>
        </w:tc>
      </w:tr>
    </w:tbl>
    <w:p w14:paraId="05A77CCC" w14:textId="77777777" w:rsidR="004B4F03" w:rsidRDefault="004B4F03" w:rsidP="001D3021">
      <w:pPr>
        <w:rPr>
          <w:color w:val="0070C0"/>
          <w:sz w:val="28"/>
        </w:rPr>
      </w:pPr>
    </w:p>
    <w:tbl>
      <w:tblPr>
        <w:tblStyle w:val="MediumGrid1-Accent5"/>
        <w:tblpPr w:leftFromText="180" w:rightFromText="180" w:vertAnchor="text" w:horzAnchor="margin" w:tblpY="-215"/>
        <w:tblW w:w="0" w:type="auto"/>
        <w:tblLook w:val="04A0" w:firstRow="1" w:lastRow="0" w:firstColumn="1" w:lastColumn="0" w:noHBand="0" w:noVBand="1"/>
      </w:tblPr>
      <w:tblGrid>
        <w:gridCol w:w="10184"/>
      </w:tblGrid>
      <w:tr w:rsidR="004B4F03" w14:paraId="03CC1AA6" w14:textId="77777777" w:rsidTr="001D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2" w:type="dxa"/>
          </w:tcPr>
          <w:p w14:paraId="056B6346" w14:textId="77777777" w:rsidR="004B4F03" w:rsidRPr="00F82E9B" w:rsidRDefault="004B4F03" w:rsidP="001D3021">
            <w:pPr>
              <w:rPr>
                <w:bCs w:val="0"/>
                <w:color w:val="0070C0"/>
                <w:sz w:val="28"/>
              </w:rPr>
            </w:pPr>
            <w:r>
              <w:rPr>
                <w:bCs w:val="0"/>
                <w:color w:val="0070C0"/>
                <w:sz w:val="28"/>
              </w:rPr>
              <w:t>Centre Recomme</w:t>
            </w:r>
            <w:r w:rsidRPr="00F82E9B">
              <w:rPr>
                <w:bCs w:val="0"/>
                <w:color w:val="0070C0"/>
                <w:sz w:val="28"/>
              </w:rPr>
              <w:t>ndation</w:t>
            </w:r>
          </w:p>
        </w:tc>
      </w:tr>
      <w:tr w:rsidR="004B4F03" w14:paraId="47A70459" w14:textId="77777777" w:rsidTr="001D3021">
        <w:trPr>
          <w:cnfStyle w:val="000000100000" w:firstRow="0" w:lastRow="0" w:firstColumn="0" w:lastColumn="0" w:oddVBand="0" w:evenVBand="0" w:oddHBand="1" w:evenHBand="0" w:firstRowFirstColumn="0" w:firstRowLastColumn="0" w:lastRowFirstColumn="0" w:lastRowLastColumn="0"/>
          <w:trHeight w:val="2024"/>
        </w:trPr>
        <w:tc>
          <w:tcPr>
            <w:cnfStyle w:val="001000000000" w:firstRow="0" w:lastRow="0" w:firstColumn="1" w:lastColumn="0" w:oddVBand="0" w:evenVBand="0" w:oddHBand="0" w:evenHBand="0" w:firstRowFirstColumn="0" w:firstRowLastColumn="0" w:lastRowFirstColumn="0" w:lastRowLastColumn="0"/>
            <w:tcW w:w="13882" w:type="dxa"/>
          </w:tcPr>
          <w:p w14:paraId="4826F7D8" w14:textId="77777777" w:rsidR="004B4F03" w:rsidRDefault="004B4F03" w:rsidP="001D3021">
            <w:pPr>
              <w:rPr>
                <w:color w:val="0070C0"/>
                <w:sz w:val="28"/>
              </w:rPr>
            </w:pPr>
          </w:p>
          <w:p w14:paraId="19FEF363" w14:textId="77777777" w:rsidR="004B4F03" w:rsidRDefault="004B4F03" w:rsidP="001D3021">
            <w:pPr>
              <w:rPr>
                <w:color w:val="0070C0"/>
                <w:sz w:val="28"/>
              </w:rPr>
            </w:pPr>
          </w:p>
          <w:p w14:paraId="64CBCF3D" w14:textId="77777777" w:rsidR="004B4F03" w:rsidRDefault="004B4F03" w:rsidP="001D3021">
            <w:pPr>
              <w:rPr>
                <w:color w:val="0070C0"/>
                <w:sz w:val="28"/>
              </w:rPr>
            </w:pPr>
          </w:p>
          <w:p w14:paraId="79DA52CA" w14:textId="77777777" w:rsidR="004B4F03" w:rsidRDefault="004B4F03" w:rsidP="001D3021">
            <w:pPr>
              <w:rPr>
                <w:color w:val="0070C0"/>
                <w:sz w:val="28"/>
              </w:rPr>
            </w:pPr>
          </w:p>
        </w:tc>
      </w:tr>
    </w:tbl>
    <w:p w14:paraId="050DCE46" w14:textId="7DAEF7FE" w:rsidR="00BE1902" w:rsidRDefault="00BE1902" w:rsidP="001D3021">
      <w:pPr>
        <w:rPr>
          <w:color w:val="0070C0"/>
          <w:sz w:val="28"/>
          <w:u w:val="single"/>
        </w:rPr>
      </w:pPr>
    </w:p>
    <w:p w14:paraId="3C6CBDB1" w14:textId="77777777" w:rsidR="00BE1902" w:rsidRPr="0050703F" w:rsidRDefault="00BE1902" w:rsidP="001D3021">
      <w:pPr>
        <w:rPr>
          <w:color w:val="0070C0"/>
          <w:sz w:val="28"/>
          <w:u w:val="single"/>
        </w:rPr>
      </w:pPr>
    </w:p>
    <w:p w14:paraId="5D37B2BD" w14:textId="1FF2BA0F" w:rsidR="53207E46" w:rsidRDefault="53207E46" w:rsidP="53207E46">
      <w:pPr>
        <w:widowControl/>
        <w:ind w:left="1440"/>
        <w:jc w:val="right"/>
        <w:rPr>
          <w:rFonts w:ascii="Tahoma" w:hAnsi="Tahoma" w:cs="Tahoma"/>
          <w:b/>
          <w:bCs/>
          <w:color w:val="0070C0"/>
          <w:sz w:val="22"/>
          <w:szCs w:val="22"/>
          <w:u w:val="single"/>
        </w:rPr>
      </w:pPr>
    </w:p>
    <w:p w14:paraId="0726A63A" w14:textId="04FE458E" w:rsidR="53207E46" w:rsidRDefault="53207E46" w:rsidP="53207E46">
      <w:pPr>
        <w:widowControl/>
        <w:ind w:left="1440"/>
        <w:jc w:val="right"/>
        <w:rPr>
          <w:rFonts w:ascii="Tahoma" w:hAnsi="Tahoma" w:cs="Tahoma"/>
          <w:b/>
          <w:bCs/>
          <w:color w:val="0070C0"/>
          <w:sz w:val="22"/>
          <w:szCs w:val="22"/>
          <w:u w:val="single"/>
        </w:rPr>
      </w:pPr>
    </w:p>
    <w:p w14:paraId="2F2B6A27" w14:textId="5362A288" w:rsidR="53207E46" w:rsidRDefault="53207E46" w:rsidP="53207E46">
      <w:pPr>
        <w:widowControl/>
        <w:rPr>
          <w:rFonts w:ascii="Tahoma" w:hAnsi="Tahoma" w:cs="Tahoma"/>
          <w:b/>
          <w:bCs/>
          <w:color w:val="0070C0"/>
          <w:sz w:val="22"/>
          <w:szCs w:val="22"/>
          <w:u w:val="single"/>
        </w:rPr>
      </w:pPr>
    </w:p>
    <w:p w14:paraId="0A0211BA" w14:textId="42928549" w:rsidR="005D0387" w:rsidRPr="00D516E5" w:rsidRDefault="003835E8" w:rsidP="53207E46">
      <w:pPr>
        <w:widowControl/>
        <w:rPr>
          <w:rFonts w:ascii="Tahoma" w:hAnsi="Tahoma" w:cs="Tahoma"/>
          <w:b/>
          <w:bCs/>
          <w:color w:val="0070C0"/>
          <w:sz w:val="22"/>
          <w:szCs w:val="22"/>
        </w:rPr>
      </w:pPr>
      <w:r w:rsidRPr="00D516E5">
        <w:rPr>
          <w:rFonts w:ascii="Tahoma" w:hAnsi="Tahoma" w:cs="Tahoma"/>
          <w:b/>
          <w:bCs/>
          <w:color w:val="0070C0"/>
          <w:sz w:val="22"/>
          <w:szCs w:val="22"/>
        </w:rPr>
        <w:t xml:space="preserve">Pupil </w:t>
      </w:r>
      <w:r w:rsidR="00D516E5">
        <w:rPr>
          <w:rFonts w:ascii="Tahoma" w:hAnsi="Tahoma" w:cs="Tahoma"/>
          <w:b/>
          <w:bCs/>
          <w:color w:val="0070C0"/>
          <w:sz w:val="22"/>
          <w:szCs w:val="22"/>
        </w:rPr>
        <w:t>Signature:</w:t>
      </w:r>
      <w:r w:rsidR="00D516E5">
        <w:rPr>
          <w:rFonts w:ascii="Tahoma" w:hAnsi="Tahoma" w:cs="Tahoma"/>
          <w:b/>
          <w:bCs/>
          <w:color w:val="0070C0"/>
          <w:sz w:val="22"/>
          <w:szCs w:val="22"/>
        </w:rPr>
        <w:tab/>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t>_______________________</w:t>
      </w:r>
    </w:p>
    <w:p w14:paraId="6FF2488F" w14:textId="7F867704" w:rsidR="003835E8" w:rsidRDefault="003835E8" w:rsidP="53207E46">
      <w:pPr>
        <w:widowControl/>
        <w:rPr>
          <w:rFonts w:ascii="Tahoma" w:hAnsi="Tahoma" w:cs="Tahoma"/>
          <w:b/>
          <w:bCs/>
          <w:color w:val="0070C0"/>
          <w:sz w:val="22"/>
          <w:szCs w:val="22"/>
          <w:u w:val="single"/>
        </w:rPr>
      </w:pPr>
    </w:p>
    <w:p w14:paraId="6490C465" w14:textId="1BBB6324" w:rsidR="003835E8" w:rsidRDefault="003835E8" w:rsidP="53207E46">
      <w:pPr>
        <w:widowControl/>
        <w:rPr>
          <w:rFonts w:ascii="Tahoma" w:hAnsi="Tahoma" w:cs="Tahoma"/>
          <w:b/>
          <w:bCs/>
          <w:color w:val="0070C0"/>
          <w:sz w:val="22"/>
          <w:szCs w:val="22"/>
          <w:u w:val="single"/>
        </w:rPr>
      </w:pPr>
    </w:p>
    <w:p w14:paraId="7ED7225B" w14:textId="1C69AF98" w:rsidR="003835E8" w:rsidRDefault="003835E8" w:rsidP="53207E46">
      <w:pPr>
        <w:widowControl/>
        <w:rPr>
          <w:rFonts w:ascii="Tahoma" w:hAnsi="Tahoma" w:cs="Tahoma"/>
          <w:b/>
          <w:bCs/>
          <w:color w:val="0070C0"/>
          <w:sz w:val="22"/>
          <w:szCs w:val="22"/>
          <w:u w:val="single"/>
        </w:rPr>
      </w:pPr>
    </w:p>
    <w:p w14:paraId="1D8213FE" w14:textId="696F0E39" w:rsidR="003835E8" w:rsidRPr="00D516E5" w:rsidRDefault="003835E8" w:rsidP="53207E46">
      <w:pPr>
        <w:widowControl/>
        <w:rPr>
          <w:rFonts w:ascii="Tahoma" w:hAnsi="Tahoma" w:cs="Tahoma"/>
          <w:bCs/>
          <w:color w:val="0070C0"/>
          <w:sz w:val="22"/>
          <w:szCs w:val="22"/>
        </w:rPr>
      </w:pPr>
      <w:r w:rsidRPr="00D516E5">
        <w:rPr>
          <w:rFonts w:ascii="Tahoma" w:hAnsi="Tahoma" w:cs="Tahoma"/>
          <w:b/>
          <w:bCs/>
          <w:color w:val="0070C0"/>
          <w:sz w:val="22"/>
          <w:szCs w:val="22"/>
        </w:rPr>
        <w:t>Parent</w:t>
      </w:r>
      <w:r w:rsidR="00D516E5" w:rsidRPr="00D516E5">
        <w:rPr>
          <w:rFonts w:ascii="Tahoma" w:hAnsi="Tahoma" w:cs="Tahoma"/>
          <w:b/>
          <w:bCs/>
          <w:color w:val="0070C0"/>
          <w:sz w:val="22"/>
          <w:szCs w:val="22"/>
        </w:rPr>
        <w:t>/Carers</w:t>
      </w:r>
      <w:r w:rsidRPr="00D516E5">
        <w:rPr>
          <w:rFonts w:ascii="Tahoma" w:hAnsi="Tahoma" w:cs="Tahoma"/>
          <w:b/>
          <w:bCs/>
          <w:color w:val="0070C0"/>
          <w:sz w:val="22"/>
          <w:szCs w:val="22"/>
        </w:rPr>
        <w:t xml:space="preserve"> Signature:</w:t>
      </w:r>
      <w:r w:rsidR="00D516E5" w:rsidRPr="00D516E5">
        <w:rPr>
          <w:rFonts w:ascii="Tahoma" w:hAnsi="Tahoma" w:cs="Tahoma"/>
          <w:b/>
          <w:bCs/>
          <w:color w:val="0070C0"/>
          <w:sz w:val="22"/>
          <w:szCs w:val="22"/>
        </w:rPr>
        <w:t xml:space="preserve"> </w:t>
      </w:r>
      <w:r w:rsidR="00D516E5">
        <w:rPr>
          <w:rFonts w:ascii="Tahoma" w:hAnsi="Tahoma" w:cs="Tahoma"/>
          <w:bCs/>
          <w:color w:val="0070C0"/>
          <w:sz w:val="22"/>
          <w:szCs w:val="22"/>
        </w:rPr>
        <w:t xml:space="preserve"> </w:t>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t>_________________________</w:t>
      </w:r>
    </w:p>
    <w:p w14:paraId="113A4D7B" w14:textId="04BB244E" w:rsidR="005D0387" w:rsidRDefault="005D0387" w:rsidP="53207E46">
      <w:pPr>
        <w:widowControl/>
        <w:rPr>
          <w:rFonts w:ascii="Tahoma" w:hAnsi="Tahoma" w:cs="Tahoma"/>
          <w:b/>
          <w:bCs/>
          <w:color w:val="0070C0"/>
          <w:sz w:val="22"/>
          <w:szCs w:val="22"/>
          <w:u w:val="single"/>
        </w:rPr>
      </w:pPr>
    </w:p>
    <w:p w14:paraId="35A4ABAC" w14:textId="76915487" w:rsidR="005D0387" w:rsidRDefault="005D0387" w:rsidP="53207E46">
      <w:pPr>
        <w:widowControl/>
        <w:rPr>
          <w:rFonts w:ascii="Tahoma" w:hAnsi="Tahoma" w:cs="Tahoma"/>
          <w:b/>
          <w:bCs/>
          <w:color w:val="0070C0"/>
          <w:sz w:val="22"/>
          <w:szCs w:val="22"/>
          <w:u w:val="single"/>
        </w:rPr>
      </w:pPr>
    </w:p>
    <w:p w14:paraId="4064AD7D" w14:textId="7160645B" w:rsidR="006766F7" w:rsidRDefault="006766F7" w:rsidP="53207E46">
      <w:pPr>
        <w:widowControl/>
        <w:rPr>
          <w:rFonts w:ascii="Tahoma" w:hAnsi="Tahoma" w:cs="Tahoma"/>
          <w:b/>
          <w:bCs/>
          <w:color w:val="0070C0"/>
          <w:sz w:val="22"/>
          <w:szCs w:val="22"/>
          <w:u w:val="single"/>
        </w:rPr>
      </w:pPr>
    </w:p>
    <w:p w14:paraId="19F6EFFF" w14:textId="3161C3B5" w:rsidR="006766F7" w:rsidRDefault="006766F7" w:rsidP="53207E46">
      <w:pPr>
        <w:widowControl/>
        <w:rPr>
          <w:rFonts w:ascii="Tahoma" w:hAnsi="Tahoma" w:cs="Tahoma"/>
          <w:b/>
          <w:bCs/>
          <w:color w:val="0070C0"/>
          <w:sz w:val="22"/>
          <w:szCs w:val="22"/>
          <w:u w:val="single"/>
        </w:rPr>
      </w:pPr>
    </w:p>
    <w:p w14:paraId="0E9DC7D4" w14:textId="5607D805" w:rsidR="006766F7" w:rsidRDefault="006766F7" w:rsidP="53207E46">
      <w:pPr>
        <w:widowControl/>
        <w:rPr>
          <w:rFonts w:ascii="Tahoma" w:hAnsi="Tahoma" w:cs="Tahoma"/>
          <w:b/>
          <w:bCs/>
          <w:color w:val="0070C0"/>
          <w:sz w:val="22"/>
          <w:szCs w:val="22"/>
          <w:u w:val="single"/>
        </w:rPr>
      </w:pPr>
    </w:p>
    <w:p w14:paraId="05F72704" w14:textId="75A066D8" w:rsidR="006766F7" w:rsidRDefault="006766F7" w:rsidP="53207E46">
      <w:pPr>
        <w:widowControl/>
        <w:rPr>
          <w:rFonts w:ascii="Tahoma" w:hAnsi="Tahoma" w:cs="Tahoma"/>
          <w:b/>
          <w:bCs/>
          <w:color w:val="0070C0"/>
          <w:sz w:val="22"/>
          <w:szCs w:val="22"/>
          <w:u w:val="single"/>
        </w:rPr>
      </w:pPr>
    </w:p>
    <w:p w14:paraId="2596549F" w14:textId="13391DD3" w:rsidR="006766F7" w:rsidRDefault="006766F7" w:rsidP="53207E46">
      <w:pPr>
        <w:widowControl/>
        <w:rPr>
          <w:rFonts w:ascii="Tahoma" w:hAnsi="Tahoma" w:cs="Tahoma"/>
          <w:b/>
          <w:bCs/>
          <w:color w:val="0070C0"/>
          <w:sz w:val="22"/>
          <w:szCs w:val="22"/>
          <w:u w:val="single"/>
        </w:rPr>
      </w:pPr>
    </w:p>
    <w:p w14:paraId="1139D4C3" w14:textId="72A3FDA6" w:rsidR="006766F7" w:rsidRDefault="006766F7" w:rsidP="53207E46">
      <w:pPr>
        <w:widowControl/>
        <w:rPr>
          <w:rFonts w:ascii="Tahoma" w:hAnsi="Tahoma" w:cs="Tahoma"/>
          <w:b/>
          <w:bCs/>
          <w:color w:val="0070C0"/>
          <w:sz w:val="22"/>
          <w:szCs w:val="22"/>
          <w:u w:val="single"/>
        </w:rPr>
      </w:pPr>
    </w:p>
    <w:p w14:paraId="1846CE15" w14:textId="6F5CAA02" w:rsidR="006766F7" w:rsidRDefault="006766F7" w:rsidP="53207E46">
      <w:pPr>
        <w:widowControl/>
        <w:rPr>
          <w:rFonts w:ascii="Tahoma" w:hAnsi="Tahoma" w:cs="Tahoma"/>
          <w:b/>
          <w:bCs/>
          <w:color w:val="0070C0"/>
          <w:sz w:val="22"/>
          <w:szCs w:val="22"/>
          <w:u w:val="single"/>
        </w:rPr>
      </w:pPr>
    </w:p>
    <w:p w14:paraId="50F2F946" w14:textId="1451D7A9" w:rsidR="006766F7" w:rsidRDefault="006766F7" w:rsidP="53207E46">
      <w:pPr>
        <w:widowControl/>
        <w:rPr>
          <w:rFonts w:ascii="Tahoma" w:hAnsi="Tahoma" w:cs="Tahoma"/>
          <w:b/>
          <w:bCs/>
          <w:color w:val="0070C0"/>
          <w:sz w:val="22"/>
          <w:szCs w:val="22"/>
          <w:u w:val="single"/>
        </w:rPr>
      </w:pPr>
    </w:p>
    <w:p w14:paraId="22CB3115" w14:textId="6826BF6E" w:rsidR="006766F7" w:rsidRDefault="006766F7" w:rsidP="53207E46">
      <w:pPr>
        <w:widowControl/>
        <w:rPr>
          <w:rFonts w:ascii="Tahoma" w:hAnsi="Tahoma" w:cs="Tahoma"/>
          <w:b/>
          <w:bCs/>
          <w:color w:val="0070C0"/>
          <w:sz w:val="22"/>
          <w:szCs w:val="22"/>
          <w:u w:val="single"/>
        </w:rPr>
      </w:pPr>
    </w:p>
    <w:p w14:paraId="318ABFC5" w14:textId="32EBB61E" w:rsidR="006766F7" w:rsidRDefault="006766F7" w:rsidP="53207E46">
      <w:pPr>
        <w:widowControl/>
        <w:rPr>
          <w:rFonts w:ascii="Tahoma" w:hAnsi="Tahoma" w:cs="Tahoma"/>
          <w:b/>
          <w:bCs/>
          <w:color w:val="0070C0"/>
          <w:sz w:val="22"/>
          <w:szCs w:val="22"/>
          <w:u w:val="single"/>
        </w:rPr>
      </w:pPr>
    </w:p>
    <w:p w14:paraId="17B676AA" w14:textId="4DF32276" w:rsidR="006766F7" w:rsidRDefault="006766F7" w:rsidP="53207E46">
      <w:pPr>
        <w:widowControl/>
        <w:rPr>
          <w:rFonts w:ascii="Tahoma" w:hAnsi="Tahoma" w:cs="Tahoma"/>
          <w:b/>
          <w:bCs/>
          <w:color w:val="0070C0"/>
          <w:sz w:val="22"/>
          <w:szCs w:val="22"/>
          <w:u w:val="single"/>
        </w:rPr>
      </w:pPr>
    </w:p>
    <w:p w14:paraId="037DE662" w14:textId="0FFBE518" w:rsidR="006766F7" w:rsidRDefault="006766F7" w:rsidP="53207E46">
      <w:pPr>
        <w:widowControl/>
        <w:rPr>
          <w:rFonts w:ascii="Tahoma" w:hAnsi="Tahoma" w:cs="Tahoma"/>
          <w:b/>
          <w:bCs/>
          <w:color w:val="0070C0"/>
          <w:sz w:val="22"/>
          <w:szCs w:val="22"/>
          <w:u w:val="single"/>
        </w:rPr>
      </w:pPr>
    </w:p>
    <w:p w14:paraId="4D9072A1" w14:textId="398A6B12" w:rsidR="006766F7" w:rsidRDefault="006766F7" w:rsidP="53207E46">
      <w:pPr>
        <w:widowControl/>
        <w:rPr>
          <w:rFonts w:ascii="Tahoma" w:hAnsi="Tahoma" w:cs="Tahoma"/>
          <w:b/>
          <w:bCs/>
          <w:color w:val="0070C0"/>
          <w:sz w:val="22"/>
          <w:szCs w:val="22"/>
          <w:u w:val="single"/>
        </w:rPr>
      </w:pPr>
    </w:p>
    <w:p w14:paraId="0E3A708D" w14:textId="72FC90FC" w:rsidR="006766F7" w:rsidRDefault="006766F7" w:rsidP="53207E46">
      <w:pPr>
        <w:widowControl/>
        <w:rPr>
          <w:rFonts w:ascii="Tahoma" w:hAnsi="Tahoma" w:cs="Tahoma"/>
          <w:b/>
          <w:bCs/>
          <w:color w:val="0070C0"/>
          <w:sz w:val="22"/>
          <w:szCs w:val="22"/>
          <w:u w:val="single"/>
        </w:rPr>
      </w:pPr>
    </w:p>
    <w:p w14:paraId="5E53037D" w14:textId="31B9BAA3" w:rsidR="006766F7" w:rsidRDefault="006766F7" w:rsidP="53207E46">
      <w:pPr>
        <w:widowControl/>
        <w:rPr>
          <w:rFonts w:ascii="Tahoma" w:hAnsi="Tahoma" w:cs="Tahoma"/>
          <w:b/>
          <w:bCs/>
          <w:color w:val="0070C0"/>
          <w:sz w:val="22"/>
          <w:szCs w:val="22"/>
          <w:u w:val="single"/>
        </w:rPr>
      </w:pPr>
    </w:p>
    <w:p w14:paraId="3D39CC17" w14:textId="6D577621" w:rsidR="006766F7" w:rsidRDefault="006766F7" w:rsidP="53207E46">
      <w:pPr>
        <w:widowControl/>
        <w:rPr>
          <w:rFonts w:ascii="Tahoma" w:hAnsi="Tahoma" w:cs="Tahoma"/>
          <w:b/>
          <w:bCs/>
          <w:color w:val="0070C0"/>
          <w:sz w:val="22"/>
          <w:szCs w:val="22"/>
          <w:u w:val="single"/>
        </w:rPr>
      </w:pPr>
    </w:p>
    <w:p w14:paraId="4F5BBFC8" w14:textId="0DD935CC" w:rsidR="006766F7" w:rsidRDefault="006766F7" w:rsidP="53207E46">
      <w:pPr>
        <w:widowControl/>
        <w:rPr>
          <w:rFonts w:ascii="Tahoma" w:hAnsi="Tahoma" w:cs="Tahoma"/>
          <w:b/>
          <w:bCs/>
          <w:color w:val="0070C0"/>
          <w:sz w:val="22"/>
          <w:szCs w:val="22"/>
          <w:u w:val="single"/>
        </w:rPr>
      </w:pPr>
    </w:p>
    <w:p w14:paraId="60F19A4A" w14:textId="2FB8F827" w:rsidR="006766F7" w:rsidRDefault="006766F7" w:rsidP="53207E46">
      <w:pPr>
        <w:widowControl/>
        <w:rPr>
          <w:rFonts w:ascii="Tahoma" w:hAnsi="Tahoma" w:cs="Tahoma"/>
          <w:b/>
          <w:bCs/>
          <w:color w:val="0070C0"/>
          <w:sz w:val="22"/>
          <w:szCs w:val="22"/>
          <w:u w:val="single"/>
        </w:rPr>
      </w:pPr>
    </w:p>
    <w:p w14:paraId="6614BFE4" w14:textId="451271DB" w:rsidR="006766F7" w:rsidRDefault="006766F7" w:rsidP="53207E46">
      <w:pPr>
        <w:widowControl/>
        <w:rPr>
          <w:rFonts w:ascii="Tahoma" w:hAnsi="Tahoma" w:cs="Tahoma"/>
          <w:b/>
          <w:bCs/>
          <w:color w:val="0070C0"/>
          <w:sz w:val="22"/>
          <w:szCs w:val="22"/>
          <w:u w:val="single"/>
        </w:rPr>
      </w:pPr>
    </w:p>
    <w:p w14:paraId="6FA6CB34" w14:textId="6CCE7243" w:rsidR="006766F7" w:rsidRDefault="006766F7" w:rsidP="53207E46">
      <w:pPr>
        <w:widowControl/>
        <w:rPr>
          <w:rFonts w:ascii="Tahoma" w:hAnsi="Tahoma" w:cs="Tahoma"/>
          <w:b/>
          <w:bCs/>
          <w:color w:val="0070C0"/>
          <w:sz w:val="22"/>
          <w:szCs w:val="22"/>
          <w:u w:val="single"/>
        </w:rPr>
      </w:pPr>
    </w:p>
    <w:p w14:paraId="174AC489" w14:textId="6D811EE3" w:rsidR="005D0387" w:rsidRDefault="008A17E1">
      <w:pPr>
        <w:rPr>
          <w:b/>
          <w:i/>
          <w:color w:val="0070C0"/>
        </w:rPr>
      </w:pPr>
      <w:r w:rsidRPr="009E66EC">
        <w:rPr>
          <w:b/>
          <w:i/>
          <w:color w:val="0070C0"/>
        </w:rPr>
        <w:lastRenderedPageBreak/>
        <w:t xml:space="preserve">Appendix </w:t>
      </w:r>
      <w:r w:rsidR="006766F7">
        <w:rPr>
          <w:b/>
          <w:i/>
          <w:color w:val="0070C0"/>
        </w:rPr>
        <w:t>C</w:t>
      </w:r>
      <w:r w:rsidRPr="009E66EC">
        <w:rPr>
          <w:b/>
          <w:i/>
          <w:color w:val="0070C0"/>
        </w:rPr>
        <w:t xml:space="preserve"> - </w:t>
      </w:r>
      <w:r w:rsidR="005D0387" w:rsidRPr="009E66EC">
        <w:rPr>
          <w:b/>
          <w:i/>
          <w:color w:val="0070C0"/>
        </w:rPr>
        <w:t xml:space="preserve">Registration Codes </w:t>
      </w:r>
    </w:p>
    <w:p w14:paraId="21F35C4C" w14:textId="77777777" w:rsidR="008A17E1" w:rsidRPr="009E66EC" w:rsidRDefault="008A17E1">
      <w:pPr>
        <w:rPr>
          <w:b/>
          <w:i/>
          <w:color w:val="0070C0"/>
        </w:rPr>
      </w:pPr>
    </w:p>
    <w:p w14:paraId="020DCE28" w14:textId="36EF87FF" w:rsidR="00583AF8" w:rsidRDefault="00583AF8" w:rsidP="53207E46">
      <w:pPr>
        <w:widowControl/>
        <w:rPr>
          <w:rFonts w:ascii="Tahoma" w:hAnsi="Tahoma" w:cs="Tahoma"/>
          <w:b/>
          <w:bCs/>
          <w:color w:val="0070C0"/>
          <w:sz w:val="22"/>
          <w:szCs w:val="22"/>
          <w:u w:val="single"/>
        </w:rPr>
      </w:pPr>
    </w:p>
    <w:p w14:paraId="36F3BBB8" w14:textId="77777777" w:rsidR="004A66F0" w:rsidRDefault="004A66F0" w:rsidP="004A66F0">
      <w:pPr>
        <w:rPr>
          <w:lang w:eastAsia="en-GB"/>
        </w:rPr>
      </w:pPr>
      <w:r>
        <w:rPr>
          <w:lang w:eastAsia="en-GB"/>
        </w:rPr>
        <w:t xml:space="preserve">The following codes are taken from the DfE’s </w:t>
      </w:r>
      <w:hyperlink r:id="rId34" w:history="1">
        <w:r w:rsidRPr="006F545C">
          <w:rPr>
            <w:rStyle w:val="Hyperlink"/>
            <w:lang w:eastAsia="en-GB"/>
          </w:rPr>
          <w:t>guidance on school attendance</w:t>
        </w:r>
      </w:hyperlink>
      <w:r>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A66F0" w:rsidRPr="003C22EA" w14:paraId="77632DC2" w14:textId="77777777" w:rsidTr="00784D6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F7549DA" w14:textId="77777777" w:rsidR="004A66F0" w:rsidRPr="003C22EA" w:rsidRDefault="004A66F0" w:rsidP="00784D6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19EF907" w14:textId="77777777" w:rsidR="004A66F0" w:rsidRPr="003C22EA" w:rsidRDefault="004A66F0" w:rsidP="00784D6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1AC44A4D" w14:textId="77777777" w:rsidR="004A66F0" w:rsidRPr="003C22EA" w:rsidRDefault="004A66F0" w:rsidP="00784D67">
            <w:pPr>
              <w:rPr>
                <w:sz w:val="22"/>
                <w:szCs w:val="22"/>
                <w:lang w:eastAsia="en-GB"/>
              </w:rPr>
            </w:pPr>
            <w:r w:rsidRPr="003C22EA">
              <w:rPr>
                <w:b/>
                <w:bCs/>
                <w:sz w:val="22"/>
                <w:szCs w:val="22"/>
                <w:lang w:eastAsia="en-GB"/>
              </w:rPr>
              <w:t>Scenario</w:t>
            </w:r>
          </w:p>
        </w:tc>
      </w:tr>
      <w:tr w:rsidR="004A66F0" w:rsidRPr="003C22EA" w14:paraId="4A0F59F4"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DF57C0" w14:textId="77777777" w:rsidR="004A66F0" w:rsidRPr="003C22EA" w:rsidRDefault="004A66F0" w:rsidP="00784D6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36265C" w14:textId="77777777" w:rsidR="004A66F0" w:rsidRPr="003C22EA" w:rsidRDefault="004A66F0" w:rsidP="00784D6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16A6772" w14:textId="77777777" w:rsidR="004A66F0" w:rsidRPr="003C22EA" w:rsidRDefault="004A66F0" w:rsidP="00784D67">
            <w:pPr>
              <w:rPr>
                <w:lang w:eastAsia="en-GB"/>
              </w:rPr>
            </w:pPr>
            <w:r w:rsidRPr="003C22EA">
              <w:rPr>
                <w:lang w:eastAsia="en-GB"/>
              </w:rPr>
              <w:t>Pupil is present at morning registration</w:t>
            </w:r>
          </w:p>
        </w:tc>
      </w:tr>
      <w:tr w:rsidR="004A66F0" w:rsidRPr="003C22EA" w14:paraId="2A49C74A"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FAC1CD" w14:textId="77777777" w:rsidR="004A66F0" w:rsidRPr="003C22EA" w:rsidRDefault="004A66F0" w:rsidP="00784D6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E9BF59" w14:textId="77777777" w:rsidR="004A66F0" w:rsidRPr="003C22EA" w:rsidRDefault="004A66F0" w:rsidP="00784D6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95E860F" w14:textId="77777777" w:rsidR="004A66F0" w:rsidRPr="003C22EA" w:rsidRDefault="004A66F0" w:rsidP="00784D67">
            <w:pPr>
              <w:rPr>
                <w:lang w:eastAsia="en-GB"/>
              </w:rPr>
            </w:pPr>
            <w:r w:rsidRPr="003C22EA">
              <w:rPr>
                <w:lang w:eastAsia="en-GB"/>
              </w:rPr>
              <w:t>Pupil is present at afternoon registration</w:t>
            </w:r>
          </w:p>
        </w:tc>
      </w:tr>
      <w:tr w:rsidR="004A66F0" w:rsidRPr="003C22EA" w14:paraId="5401A7FB"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6F338D" w14:textId="77777777" w:rsidR="004A66F0" w:rsidRPr="003C22EA" w:rsidRDefault="004A66F0" w:rsidP="00784D6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19A7FA" w14:textId="77777777" w:rsidR="004A66F0" w:rsidRPr="003C22EA" w:rsidRDefault="004A66F0" w:rsidP="00784D6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4DF020" w14:textId="77777777" w:rsidR="004A66F0" w:rsidRPr="003C22EA" w:rsidRDefault="004A66F0" w:rsidP="00784D67">
            <w:pPr>
              <w:rPr>
                <w:lang w:eastAsia="en-GB"/>
              </w:rPr>
            </w:pPr>
            <w:r w:rsidRPr="003C22EA">
              <w:rPr>
                <w:lang w:eastAsia="en-GB"/>
              </w:rPr>
              <w:t>Pupil arrives late before register has closed</w:t>
            </w:r>
          </w:p>
        </w:tc>
      </w:tr>
      <w:tr w:rsidR="004A66F0" w:rsidRPr="003C22EA" w14:paraId="43B1EEAD" w14:textId="77777777" w:rsidTr="00784D6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E963667" w14:textId="77777777" w:rsidR="004A66F0" w:rsidRPr="003C22EA" w:rsidRDefault="004A66F0" w:rsidP="00784D67">
            <w:pPr>
              <w:jc w:val="center"/>
              <w:rPr>
                <w:lang w:eastAsia="en-GB"/>
              </w:rPr>
            </w:pPr>
            <w:r w:rsidRPr="003C22EA">
              <w:rPr>
                <w:b/>
                <w:bCs/>
                <w:lang w:eastAsia="en-GB"/>
              </w:rPr>
              <w:t>Attending a place other than the school</w:t>
            </w:r>
          </w:p>
        </w:tc>
      </w:tr>
      <w:tr w:rsidR="004A66F0" w:rsidRPr="003C22EA" w14:paraId="4210F31D"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1E33D9" w14:textId="77777777" w:rsidR="004A66F0" w:rsidRPr="003C22EA" w:rsidRDefault="004A66F0" w:rsidP="00784D6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B7CCDF" w14:textId="77777777" w:rsidR="004A66F0" w:rsidRPr="003C22EA" w:rsidRDefault="004A66F0" w:rsidP="00784D6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3B53F7" w14:textId="77777777" w:rsidR="004A66F0" w:rsidRPr="003C22EA" w:rsidRDefault="004A66F0" w:rsidP="00784D67">
            <w:pPr>
              <w:rPr>
                <w:lang w:eastAsia="en-GB"/>
              </w:rPr>
            </w:pPr>
            <w:r w:rsidRPr="003C22EA">
              <w:rPr>
                <w:lang w:eastAsia="en-GB"/>
              </w:rPr>
              <w:t>Pupil is attending a place other than a school at which they are registered, for educational provision arranged by the local authority</w:t>
            </w:r>
          </w:p>
        </w:tc>
      </w:tr>
      <w:tr w:rsidR="004A66F0" w:rsidRPr="003C22EA" w14:paraId="6BEBC2EA"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4B64D9" w14:textId="77777777" w:rsidR="004A66F0" w:rsidRPr="003C22EA" w:rsidRDefault="004A66F0" w:rsidP="00784D6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688CFC" w14:textId="77777777" w:rsidR="004A66F0" w:rsidRPr="003C22EA" w:rsidRDefault="004A66F0" w:rsidP="00784D6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F56336" w14:textId="77777777" w:rsidR="004A66F0" w:rsidRPr="003C22EA" w:rsidRDefault="004A66F0" w:rsidP="00784D67">
            <w:pPr>
              <w:rPr>
                <w:lang w:eastAsia="en-GB"/>
              </w:rPr>
            </w:pPr>
            <w:r w:rsidRPr="003C22EA">
              <w:rPr>
                <w:lang w:eastAsia="en-GB"/>
              </w:rPr>
              <w:t>Pupil is on an educational visit/trip organised or approved by the school</w:t>
            </w:r>
          </w:p>
        </w:tc>
      </w:tr>
      <w:tr w:rsidR="004A66F0" w:rsidRPr="003C22EA" w14:paraId="5D15173D"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A182F8" w14:textId="77777777" w:rsidR="004A66F0" w:rsidRPr="003C22EA" w:rsidRDefault="004A66F0" w:rsidP="00784D6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2A3697" w14:textId="77777777" w:rsidR="004A66F0" w:rsidRPr="003C22EA" w:rsidRDefault="004A66F0" w:rsidP="00784D6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7D182B" w14:textId="77777777" w:rsidR="004A66F0" w:rsidRPr="003C22EA" w:rsidRDefault="004A66F0" w:rsidP="00784D67">
            <w:pPr>
              <w:rPr>
                <w:lang w:eastAsia="en-GB"/>
              </w:rPr>
            </w:pPr>
            <w:r w:rsidRPr="003C22EA">
              <w:rPr>
                <w:lang w:eastAsia="en-GB"/>
              </w:rPr>
              <w:t>Pupil is participating in a supervised sporting activity approved by the school</w:t>
            </w:r>
          </w:p>
        </w:tc>
      </w:tr>
      <w:tr w:rsidR="004A66F0" w:rsidRPr="003C22EA" w14:paraId="227EB573"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297567" w14:textId="77777777" w:rsidR="004A66F0" w:rsidRPr="003C22EA" w:rsidRDefault="004A66F0" w:rsidP="00784D6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8995A9" w14:textId="77777777" w:rsidR="004A66F0" w:rsidRPr="003C22EA" w:rsidRDefault="004A66F0" w:rsidP="00784D6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B3F326F" w14:textId="77777777" w:rsidR="004A66F0" w:rsidRPr="003C22EA" w:rsidRDefault="004A66F0" w:rsidP="00784D67">
            <w:pPr>
              <w:rPr>
                <w:lang w:eastAsia="en-GB"/>
              </w:rPr>
            </w:pPr>
            <w:r w:rsidRPr="003C22EA">
              <w:rPr>
                <w:lang w:eastAsia="en-GB"/>
              </w:rPr>
              <w:t>Pupil is on an approved work experience placement</w:t>
            </w:r>
          </w:p>
        </w:tc>
      </w:tr>
      <w:tr w:rsidR="004A66F0" w:rsidRPr="003C22EA" w14:paraId="51035C22"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03D08B" w14:textId="77777777" w:rsidR="004A66F0" w:rsidRPr="003C22EA" w:rsidRDefault="004A66F0" w:rsidP="00784D6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64678C" w14:textId="77777777" w:rsidR="004A66F0" w:rsidRPr="003C22EA" w:rsidRDefault="004A66F0" w:rsidP="00784D6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1E533DD" w14:textId="77777777" w:rsidR="004A66F0" w:rsidRPr="003C22EA" w:rsidRDefault="004A66F0" w:rsidP="00784D67">
            <w:pPr>
              <w:rPr>
                <w:lang w:eastAsia="en-GB"/>
              </w:rPr>
            </w:pPr>
            <w:r w:rsidRPr="003C22EA">
              <w:rPr>
                <w:lang w:eastAsia="en-GB"/>
              </w:rPr>
              <w:t>Pupil is attending a place for an approved educational activity that is not a sporting activity or work experience</w:t>
            </w:r>
          </w:p>
        </w:tc>
      </w:tr>
      <w:tr w:rsidR="004A66F0" w:rsidRPr="003C22EA" w14:paraId="475D12EF"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F25CB3" w14:textId="77777777" w:rsidR="004A66F0" w:rsidRPr="003C22EA" w:rsidRDefault="004A66F0" w:rsidP="00784D6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DAE910" w14:textId="77777777" w:rsidR="004A66F0" w:rsidRPr="003C22EA" w:rsidRDefault="004A66F0" w:rsidP="00784D6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D2BE0D4" w14:textId="77777777" w:rsidR="004A66F0" w:rsidRPr="003C22EA" w:rsidRDefault="004A66F0" w:rsidP="00784D67">
            <w:pPr>
              <w:rPr>
                <w:lang w:eastAsia="en-GB"/>
              </w:rPr>
            </w:pPr>
            <w:r w:rsidRPr="003C22EA">
              <w:rPr>
                <w:lang w:eastAsia="en-GB"/>
              </w:rPr>
              <w:t>Pupil is attending a session at another setting where they are also registered</w:t>
            </w:r>
          </w:p>
        </w:tc>
      </w:tr>
      <w:tr w:rsidR="004A66F0" w:rsidRPr="003C22EA" w14:paraId="641F1064" w14:textId="77777777" w:rsidTr="00784D6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AC46A5" w14:textId="77777777" w:rsidR="004A66F0" w:rsidRPr="003C22EA" w:rsidRDefault="004A66F0" w:rsidP="00784D6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4A66F0" w:rsidRPr="003C22EA" w14:paraId="40E047EF"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C4AE1D" w14:textId="77777777" w:rsidR="004A66F0" w:rsidRPr="003C22EA" w:rsidRDefault="004A66F0" w:rsidP="00784D6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584396" w14:textId="77777777" w:rsidR="004A66F0" w:rsidRPr="003C22EA" w:rsidRDefault="004A66F0" w:rsidP="00784D6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259C0B" w14:textId="77777777" w:rsidR="004A66F0" w:rsidRPr="003C22EA" w:rsidRDefault="004A66F0" w:rsidP="00784D67">
            <w:pPr>
              <w:rPr>
                <w:lang w:eastAsia="en-GB"/>
              </w:rPr>
            </w:pPr>
            <w:r w:rsidRPr="003C22EA">
              <w:rPr>
                <w:lang w:eastAsia="en-GB"/>
              </w:rPr>
              <w:t>Pupil is undertaking employment (paid or unpaid) during school hours, approved by the school</w:t>
            </w:r>
          </w:p>
        </w:tc>
      </w:tr>
      <w:tr w:rsidR="004A66F0" w:rsidRPr="003C22EA" w14:paraId="7456ADC7"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3471EA" w14:textId="77777777" w:rsidR="004A66F0" w:rsidRPr="003C22EA" w:rsidRDefault="004A66F0" w:rsidP="00784D6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0312E6" w14:textId="77777777" w:rsidR="004A66F0" w:rsidRPr="003C22EA" w:rsidRDefault="004A66F0" w:rsidP="00784D6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AF8C2D1" w14:textId="77777777" w:rsidR="004A66F0" w:rsidRPr="003C22EA" w:rsidRDefault="004A66F0" w:rsidP="00784D67">
            <w:pPr>
              <w:rPr>
                <w:lang w:eastAsia="en-GB"/>
              </w:rPr>
            </w:pPr>
            <w:r w:rsidRPr="003C22EA">
              <w:rPr>
                <w:lang w:eastAsia="en-GB"/>
              </w:rPr>
              <w:t>Pupil is at a medical or dental appointment</w:t>
            </w:r>
          </w:p>
        </w:tc>
      </w:tr>
      <w:tr w:rsidR="004A66F0" w:rsidRPr="003C22EA" w14:paraId="25C3EE17"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55B40A" w14:textId="77777777" w:rsidR="004A66F0" w:rsidRPr="003C22EA" w:rsidRDefault="004A66F0" w:rsidP="00784D6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E8AA24" w14:textId="77777777" w:rsidR="004A66F0" w:rsidRPr="003C22EA" w:rsidRDefault="004A66F0" w:rsidP="00784D6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D3FDFE" w14:textId="77777777" w:rsidR="004A66F0" w:rsidRPr="003C22EA" w:rsidRDefault="004A66F0" w:rsidP="00784D67">
            <w:pPr>
              <w:rPr>
                <w:lang w:eastAsia="en-GB"/>
              </w:rPr>
            </w:pPr>
            <w:r w:rsidRPr="003C22EA">
              <w:rPr>
                <w:lang w:eastAsia="en-GB"/>
              </w:rPr>
              <w:t>Pupil has an interview with a prospective employer/educational establishment</w:t>
            </w:r>
          </w:p>
        </w:tc>
      </w:tr>
      <w:tr w:rsidR="004A66F0" w:rsidRPr="003C22EA" w14:paraId="3EBF816A"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91A2B9" w14:textId="77777777" w:rsidR="004A66F0" w:rsidRPr="003C22EA" w:rsidRDefault="004A66F0" w:rsidP="00784D6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1C8027" w14:textId="77777777" w:rsidR="004A66F0" w:rsidRPr="003C22EA" w:rsidRDefault="004A66F0" w:rsidP="00784D6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6D360D" w14:textId="77777777" w:rsidR="004A66F0" w:rsidRPr="003C22EA" w:rsidRDefault="004A66F0" w:rsidP="00784D67">
            <w:pPr>
              <w:rPr>
                <w:lang w:eastAsia="en-GB"/>
              </w:rPr>
            </w:pPr>
            <w:r w:rsidRPr="003C22EA">
              <w:rPr>
                <w:lang w:eastAsia="en-GB"/>
              </w:rPr>
              <w:t>Pupil has been granted leave of absence to study for a public examination</w:t>
            </w:r>
          </w:p>
        </w:tc>
      </w:tr>
      <w:tr w:rsidR="004A66F0" w:rsidRPr="003C22EA" w14:paraId="5E1AD5CD"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D4A08A" w14:textId="77777777" w:rsidR="004A66F0" w:rsidRPr="003C22EA" w:rsidRDefault="004A66F0" w:rsidP="00784D6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1FB097" w14:textId="77777777" w:rsidR="004A66F0" w:rsidRPr="003C22EA" w:rsidRDefault="004A66F0" w:rsidP="00784D6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C65E42" w14:textId="77777777" w:rsidR="004A66F0" w:rsidRPr="003C22EA" w:rsidRDefault="004A66F0" w:rsidP="00784D67">
            <w:pPr>
              <w:rPr>
                <w:lang w:eastAsia="en-GB"/>
              </w:rPr>
            </w:pPr>
            <w:r w:rsidRPr="003C22EA">
              <w:rPr>
                <w:lang w:eastAsia="en-GB"/>
              </w:rPr>
              <w:t>Pupil of non-compulsory school age is not required to attend</w:t>
            </w:r>
          </w:p>
        </w:tc>
      </w:tr>
      <w:tr w:rsidR="004A66F0" w:rsidRPr="003C22EA" w14:paraId="69141153"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8912C8" w14:textId="77777777" w:rsidR="004A66F0" w:rsidRPr="003C22EA" w:rsidRDefault="004A66F0" w:rsidP="00784D6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A25F6C" w14:textId="77777777" w:rsidR="004A66F0" w:rsidRPr="003C22EA" w:rsidRDefault="004A66F0" w:rsidP="00784D6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3360C4" w14:textId="77777777" w:rsidR="004A66F0" w:rsidRPr="003C22EA" w:rsidRDefault="004A66F0" w:rsidP="00784D67">
            <w:pPr>
              <w:rPr>
                <w:lang w:eastAsia="en-GB"/>
              </w:rPr>
            </w:pPr>
            <w:r w:rsidRPr="003C22EA">
              <w:rPr>
                <w:lang w:eastAsia="en-GB"/>
              </w:rPr>
              <w:t>Pupil is not in school due to having a part-time timetable</w:t>
            </w:r>
          </w:p>
        </w:tc>
      </w:tr>
      <w:tr w:rsidR="004A66F0" w:rsidRPr="003C22EA" w14:paraId="03F986AD"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E979FD" w14:textId="77777777" w:rsidR="004A66F0" w:rsidRPr="003C22EA" w:rsidRDefault="004A66F0" w:rsidP="00784D6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9BAC6" w14:textId="77777777" w:rsidR="004A66F0" w:rsidRPr="003C22EA" w:rsidRDefault="004A66F0" w:rsidP="00784D6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7F0BED" w14:textId="77777777" w:rsidR="004A66F0" w:rsidRPr="003C22EA" w:rsidRDefault="004A66F0" w:rsidP="00784D67">
            <w:pPr>
              <w:rPr>
                <w:lang w:eastAsia="en-GB"/>
              </w:rPr>
            </w:pPr>
            <w:r w:rsidRPr="003C22EA">
              <w:rPr>
                <w:lang w:eastAsia="en-GB"/>
              </w:rPr>
              <w:t>Pupil has been granted a leave of absence due to exceptional circumstances</w:t>
            </w:r>
          </w:p>
        </w:tc>
      </w:tr>
      <w:tr w:rsidR="004A66F0" w:rsidRPr="003C22EA" w14:paraId="04801A6A" w14:textId="77777777" w:rsidTr="00784D6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6B04CD4" w14:textId="77777777" w:rsidR="004A66F0" w:rsidRPr="003C22EA" w:rsidRDefault="004A66F0" w:rsidP="00784D6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4A66F0" w:rsidRPr="003C22EA" w14:paraId="7F8631B6"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820D3B" w14:textId="77777777" w:rsidR="004A66F0" w:rsidRPr="003C22EA" w:rsidRDefault="004A66F0" w:rsidP="00784D6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42572B" w14:textId="77777777" w:rsidR="004A66F0" w:rsidRPr="003C22EA" w:rsidRDefault="004A66F0" w:rsidP="00784D6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D16D214" w14:textId="77777777" w:rsidR="004A66F0" w:rsidRPr="003C22EA" w:rsidRDefault="004A66F0" w:rsidP="00784D67">
            <w:pPr>
              <w:rPr>
                <w:lang w:eastAsia="en-GB"/>
              </w:rPr>
            </w:pPr>
            <w:r w:rsidRPr="003C22EA">
              <w:rPr>
                <w:lang w:eastAsia="en-GB"/>
              </w:rPr>
              <w:t>Pupil is a ‘mobile child’ who is travelling with their parent(s) who are travelling for occupational purposes</w:t>
            </w:r>
          </w:p>
        </w:tc>
      </w:tr>
      <w:tr w:rsidR="004A66F0" w:rsidRPr="003C22EA" w14:paraId="28A14B96"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2E1B43" w14:textId="77777777" w:rsidR="004A66F0" w:rsidRPr="003C22EA" w:rsidRDefault="004A66F0" w:rsidP="00784D6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D8B4D4" w14:textId="77777777" w:rsidR="004A66F0" w:rsidRPr="003C22EA" w:rsidRDefault="004A66F0" w:rsidP="00784D6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DFA89" w14:textId="77777777" w:rsidR="004A66F0" w:rsidRPr="003C22EA" w:rsidRDefault="004A66F0" w:rsidP="00784D67">
            <w:pPr>
              <w:rPr>
                <w:lang w:eastAsia="en-GB"/>
              </w:rPr>
            </w:pPr>
            <w:r w:rsidRPr="003C22EA">
              <w:rPr>
                <w:lang w:eastAsia="en-GB"/>
              </w:rPr>
              <w:t>Pupil is taking part in a day of religious observance</w:t>
            </w:r>
          </w:p>
        </w:tc>
      </w:tr>
      <w:tr w:rsidR="004A66F0" w:rsidRPr="003C22EA" w14:paraId="52406B23"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DD8FF5" w14:textId="77777777" w:rsidR="004A66F0" w:rsidRPr="003C22EA" w:rsidRDefault="004A66F0" w:rsidP="00784D6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E89B5F" w14:textId="77777777" w:rsidR="004A66F0" w:rsidRPr="003C22EA" w:rsidRDefault="004A66F0" w:rsidP="00784D6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9D5E89" w14:textId="77777777" w:rsidR="004A66F0" w:rsidRPr="003C22EA" w:rsidRDefault="004A66F0" w:rsidP="00784D67">
            <w:pPr>
              <w:rPr>
                <w:lang w:eastAsia="en-GB"/>
              </w:rPr>
            </w:pPr>
            <w:r w:rsidRPr="003C22EA">
              <w:rPr>
                <w:lang w:eastAsia="en-GB"/>
              </w:rPr>
              <w:t>Pupil is unable to attend due to illness (either related to physical or mental health)</w:t>
            </w:r>
          </w:p>
        </w:tc>
      </w:tr>
      <w:tr w:rsidR="004A66F0" w:rsidRPr="003C22EA" w14:paraId="485318D7"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5AEE7E" w14:textId="77777777" w:rsidR="004A66F0" w:rsidRPr="003C22EA" w:rsidRDefault="004A66F0" w:rsidP="00784D6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7C03E9" w14:textId="77777777" w:rsidR="004A66F0" w:rsidRPr="003C22EA" w:rsidRDefault="004A66F0" w:rsidP="00784D6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AEB499" w14:textId="77777777" w:rsidR="004A66F0" w:rsidRPr="003C22EA" w:rsidRDefault="004A66F0" w:rsidP="00784D67">
            <w:pPr>
              <w:rPr>
                <w:lang w:eastAsia="en-GB"/>
              </w:rPr>
            </w:pPr>
            <w:r w:rsidRPr="003C22EA">
              <w:rPr>
                <w:lang w:eastAsia="en-GB"/>
              </w:rPr>
              <w:t>Pupil has been suspended or excluded from school and no alternative provision has been made</w:t>
            </w:r>
          </w:p>
        </w:tc>
      </w:tr>
      <w:tr w:rsidR="004A66F0" w:rsidRPr="003C22EA" w14:paraId="338DCBCA" w14:textId="77777777" w:rsidTr="00784D6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6ECBFFB" w14:textId="77777777" w:rsidR="004A66F0" w:rsidRPr="003C22EA" w:rsidRDefault="004A66F0" w:rsidP="00784D6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4A66F0" w:rsidRPr="003C22EA" w14:paraId="323BDFA3"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CFC26C" w14:textId="77777777" w:rsidR="004A66F0" w:rsidRPr="003C22EA" w:rsidRDefault="004A66F0" w:rsidP="00784D6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62925B" w14:textId="77777777" w:rsidR="004A66F0" w:rsidRPr="003C22EA" w:rsidRDefault="004A66F0" w:rsidP="00784D6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95A731" w14:textId="77777777" w:rsidR="004A66F0" w:rsidRPr="003C22EA" w:rsidRDefault="004A66F0" w:rsidP="00784D67">
            <w:pPr>
              <w:rPr>
                <w:lang w:eastAsia="en-GB"/>
              </w:rPr>
            </w:pPr>
            <w:r w:rsidRPr="003C22EA">
              <w:rPr>
                <w:lang w:eastAsia="en-GB"/>
              </w:rPr>
              <w:t xml:space="preserve">Pupil is unable to attend school because the </w:t>
            </w:r>
            <w:r w:rsidRPr="003C22EA">
              <w:rPr>
                <w:lang w:eastAsia="en-GB"/>
              </w:rPr>
              <w:br/>
              <w:t>local authority has failed to make access arrangements to enable attendance at school</w:t>
            </w:r>
          </w:p>
        </w:tc>
      </w:tr>
      <w:tr w:rsidR="004A66F0" w:rsidRPr="003C22EA" w14:paraId="089B135A"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FF4C14" w14:textId="77777777" w:rsidR="004A66F0" w:rsidRPr="003C22EA" w:rsidRDefault="004A66F0" w:rsidP="00784D6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166945" w14:textId="77777777" w:rsidR="004A66F0" w:rsidRPr="003C22EA" w:rsidRDefault="004A66F0" w:rsidP="00784D6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4D132EA" w14:textId="77777777" w:rsidR="004A66F0" w:rsidRPr="003C22EA" w:rsidRDefault="004A66F0" w:rsidP="00784D67">
            <w:pPr>
              <w:rPr>
                <w:lang w:eastAsia="en-GB"/>
              </w:rPr>
            </w:pPr>
            <w:r w:rsidRPr="003C22EA">
              <w:rPr>
                <w:lang w:eastAsia="en-GB"/>
              </w:rPr>
              <w:t>Pupil is unable to attend because school is not within walking distance of their home and the transport normally provided is not available</w:t>
            </w:r>
          </w:p>
        </w:tc>
      </w:tr>
      <w:tr w:rsidR="004A66F0" w:rsidRPr="003C22EA" w14:paraId="6762CF7A"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421D17" w14:textId="77777777" w:rsidR="004A66F0" w:rsidRPr="003C22EA" w:rsidRDefault="004A66F0" w:rsidP="00784D6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62DA71" w14:textId="77777777" w:rsidR="004A66F0" w:rsidRPr="003C22EA" w:rsidRDefault="004A66F0" w:rsidP="00784D6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62E7C9" w14:textId="77777777" w:rsidR="004A66F0" w:rsidRPr="003C22EA" w:rsidRDefault="004A66F0" w:rsidP="00784D67">
            <w:pPr>
              <w:rPr>
                <w:lang w:eastAsia="en-GB"/>
              </w:rPr>
            </w:pPr>
            <w:r w:rsidRPr="003C22EA">
              <w:rPr>
                <w:lang w:eastAsia="en-GB"/>
              </w:rPr>
              <w:t>Pupil is unable to attend because of widespread disruption to travel caused by a local, national or international emergency</w:t>
            </w:r>
          </w:p>
        </w:tc>
      </w:tr>
      <w:tr w:rsidR="004A66F0" w:rsidRPr="003C22EA" w14:paraId="505904F1"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BE63C5" w14:textId="77777777" w:rsidR="004A66F0" w:rsidRPr="003C22EA" w:rsidRDefault="004A66F0" w:rsidP="00784D6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065E5A" w14:textId="77777777" w:rsidR="004A66F0" w:rsidRPr="003C22EA" w:rsidRDefault="004A66F0" w:rsidP="00784D67">
            <w:pPr>
              <w:rPr>
                <w:lang w:eastAsia="en-GB"/>
              </w:rPr>
            </w:pPr>
            <w:r w:rsidRPr="003C22EA">
              <w:rPr>
                <w:lang w:eastAsia="en-GB"/>
              </w:rPr>
              <w:t xml:space="preserve">Part of school premises </w:t>
            </w:r>
            <w:r w:rsidRPr="003C22EA">
              <w:rPr>
                <w:lang w:eastAsia="en-GB"/>
              </w:rPr>
              <w:lastRenderedPageBreak/>
              <w:t>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A5E57BF" w14:textId="77777777" w:rsidR="004A66F0" w:rsidRPr="003C22EA" w:rsidRDefault="004A66F0" w:rsidP="00784D67">
            <w:pPr>
              <w:rPr>
                <w:lang w:eastAsia="en-GB"/>
              </w:rPr>
            </w:pPr>
            <w:r w:rsidRPr="003C22EA">
              <w:rPr>
                <w:lang w:eastAsia="en-GB"/>
              </w:rPr>
              <w:lastRenderedPageBreak/>
              <w:t xml:space="preserve">Pupil is unable to attend because they </w:t>
            </w:r>
            <w:r w:rsidRPr="003C22EA">
              <w:rPr>
                <w:lang w:eastAsia="en-GB"/>
              </w:rPr>
              <w:lastRenderedPageBreak/>
              <w:t>cannot practicably be accommodated in the part of the premises that remains open</w:t>
            </w:r>
          </w:p>
        </w:tc>
      </w:tr>
      <w:tr w:rsidR="004A66F0" w:rsidRPr="003C22EA" w14:paraId="5C459FC4"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1F6121" w14:textId="77777777" w:rsidR="004A66F0" w:rsidRPr="003C22EA" w:rsidRDefault="004A66F0" w:rsidP="00784D6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DDDEB9" w14:textId="77777777" w:rsidR="004A66F0" w:rsidRPr="003C22EA" w:rsidRDefault="004A66F0" w:rsidP="00784D6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B6075F" w14:textId="77777777" w:rsidR="004A66F0" w:rsidRPr="003C22EA" w:rsidRDefault="004A66F0" w:rsidP="00784D67">
            <w:pPr>
              <w:rPr>
                <w:lang w:eastAsia="en-GB"/>
              </w:rPr>
            </w:pPr>
            <w:r w:rsidRPr="003C22EA">
              <w:rPr>
                <w:lang w:eastAsia="en-GB"/>
              </w:rPr>
              <w:t>Every pupil absent as the school is closed unexpectedly (e.g. due to adverse weather)</w:t>
            </w:r>
          </w:p>
        </w:tc>
      </w:tr>
      <w:tr w:rsidR="004A66F0" w:rsidRPr="003C22EA" w14:paraId="4C2B1683"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0F1211" w14:textId="77777777" w:rsidR="004A66F0" w:rsidRPr="003C22EA" w:rsidRDefault="004A66F0" w:rsidP="00784D6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351DA6" w14:textId="77777777" w:rsidR="004A66F0" w:rsidRPr="003C22EA" w:rsidRDefault="004A66F0" w:rsidP="00784D6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BF2C5D" w14:textId="77777777" w:rsidR="004A66F0" w:rsidRPr="003C22EA" w:rsidRDefault="004A66F0" w:rsidP="00784D67">
            <w:pPr>
              <w:rPr>
                <w:lang w:eastAsia="en-GB"/>
              </w:rPr>
            </w:pPr>
            <w:r w:rsidRPr="003C22EA">
              <w:rPr>
                <w:lang w:eastAsia="en-GB"/>
              </w:rPr>
              <w:t>Pupil is unable to attend as they are:</w:t>
            </w:r>
          </w:p>
          <w:p w14:paraId="6415DB6D" w14:textId="77777777" w:rsidR="004A66F0" w:rsidRPr="003C22EA" w:rsidRDefault="004A66F0" w:rsidP="004A66F0">
            <w:pPr>
              <w:widowControl/>
              <w:numPr>
                <w:ilvl w:val="0"/>
                <w:numId w:val="40"/>
              </w:numPr>
              <w:pBdr>
                <w:left w:val="none" w:sz="0" w:space="8" w:color="auto"/>
              </w:pBdr>
              <w:overflowPunct/>
              <w:autoSpaceDE/>
              <w:autoSpaceDN/>
              <w:adjustRightInd/>
              <w:spacing w:after="120"/>
              <w:ind w:hanging="424"/>
              <w:textAlignment w:val="auto"/>
              <w:rPr>
                <w:rFonts w:ascii="Times New Roman" w:hAnsi="Times New Roman"/>
                <w:lang w:eastAsia="en-GB"/>
              </w:rPr>
            </w:pPr>
            <w:r w:rsidRPr="003C22EA">
              <w:rPr>
                <w:lang w:eastAsia="en-GB"/>
              </w:rPr>
              <w:t>In police detention</w:t>
            </w:r>
          </w:p>
          <w:p w14:paraId="358FD750" w14:textId="77777777" w:rsidR="004A66F0" w:rsidRPr="003C22EA" w:rsidRDefault="004A66F0" w:rsidP="004A66F0">
            <w:pPr>
              <w:widowControl/>
              <w:numPr>
                <w:ilvl w:val="0"/>
                <w:numId w:val="40"/>
              </w:numPr>
              <w:pBdr>
                <w:left w:val="none" w:sz="0" w:space="8" w:color="auto"/>
              </w:pBdr>
              <w:overflowPunct/>
              <w:autoSpaceDE/>
              <w:autoSpaceDN/>
              <w:adjustRightInd/>
              <w:spacing w:after="120"/>
              <w:ind w:hanging="424"/>
              <w:textAlignment w:val="auto"/>
              <w:rPr>
                <w:rFonts w:ascii="Times New Roman" w:hAnsi="Times New Roman"/>
                <w:lang w:eastAsia="en-GB"/>
              </w:rPr>
            </w:pPr>
            <w:r w:rsidRPr="003C22EA">
              <w:rPr>
                <w:lang w:eastAsia="en-GB"/>
              </w:rPr>
              <w:t>Remanded to youth detention, awaiting trial or sentencing, or</w:t>
            </w:r>
          </w:p>
          <w:p w14:paraId="6A43F56C" w14:textId="77777777" w:rsidR="004A66F0" w:rsidRPr="003C22EA" w:rsidRDefault="004A66F0" w:rsidP="004A66F0">
            <w:pPr>
              <w:widowControl/>
              <w:numPr>
                <w:ilvl w:val="0"/>
                <w:numId w:val="40"/>
              </w:numPr>
              <w:pBdr>
                <w:left w:val="none" w:sz="0" w:space="8" w:color="auto"/>
              </w:pBdr>
              <w:overflowPunct/>
              <w:autoSpaceDE/>
              <w:autoSpaceDN/>
              <w:adjustRightInd/>
              <w:spacing w:after="120"/>
              <w:ind w:hanging="424"/>
              <w:textAlignment w:val="auto"/>
              <w:rPr>
                <w:rFonts w:ascii="Times New Roman" w:hAnsi="Times New Roman"/>
                <w:lang w:eastAsia="en-GB"/>
              </w:rPr>
            </w:pPr>
            <w:r w:rsidRPr="003C22EA">
              <w:rPr>
                <w:lang w:eastAsia="en-GB"/>
              </w:rPr>
              <w:t>Detained under a sentence of detention</w:t>
            </w:r>
          </w:p>
        </w:tc>
      </w:tr>
      <w:tr w:rsidR="004A66F0" w:rsidRPr="003C22EA" w14:paraId="00B0D478"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0B771C" w14:textId="77777777" w:rsidR="004A66F0" w:rsidRPr="003C22EA" w:rsidRDefault="004A66F0" w:rsidP="00784D6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E526A4" w14:textId="77777777" w:rsidR="004A66F0" w:rsidRPr="003C22EA" w:rsidRDefault="004A66F0" w:rsidP="00784D6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0847A1" w14:textId="77777777" w:rsidR="004A66F0" w:rsidRPr="003C22EA" w:rsidRDefault="004A66F0" w:rsidP="00784D67">
            <w:pPr>
              <w:rPr>
                <w:lang w:eastAsia="en-GB"/>
              </w:rPr>
            </w:pPr>
            <w:r w:rsidRPr="003C22EA">
              <w:rPr>
                <w:lang w:eastAsia="en-GB"/>
              </w:rPr>
              <w:t>Pupil’s travel to or attendance at the school would be prohibited under public health guidance or law</w:t>
            </w:r>
          </w:p>
        </w:tc>
      </w:tr>
      <w:tr w:rsidR="004A66F0" w:rsidRPr="003C22EA" w14:paraId="412D60ED"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D39F11" w14:textId="77777777" w:rsidR="004A66F0" w:rsidRPr="003C22EA" w:rsidRDefault="004A66F0" w:rsidP="00784D6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8A0DBE" w14:textId="77777777" w:rsidR="004A66F0" w:rsidRPr="003C22EA" w:rsidRDefault="004A66F0" w:rsidP="00784D6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3E0AB4" w14:textId="77777777" w:rsidR="004A66F0" w:rsidRPr="003C22EA" w:rsidRDefault="004A66F0" w:rsidP="00784D67">
            <w:pPr>
              <w:rPr>
                <w:lang w:eastAsia="en-GB"/>
              </w:rPr>
            </w:pPr>
            <w:r w:rsidRPr="003C22EA">
              <w:rPr>
                <w:lang w:eastAsia="en-GB"/>
              </w:rPr>
              <w:t>To be used where an unavoidable cause is not covered by the other codes</w:t>
            </w:r>
          </w:p>
        </w:tc>
      </w:tr>
      <w:tr w:rsidR="004A66F0" w:rsidRPr="003C22EA" w14:paraId="738D0ED3" w14:textId="77777777" w:rsidTr="00784D6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4EC2D28" w14:textId="77777777" w:rsidR="004A66F0" w:rsidRPr="003C22EA" w:rsidRDefault="004A66F0" w:rsidP="00784D6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4A66F0" w:rsidRPr="003C22EA" w14:paraId="07796B0B"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7EB6CF" w14:textId="77777777" w:rsidR="004A66F0" w:rsidRPr="003C22EA" w:rsidRDefault="004A66F0" w:rsidP="00784D6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37C3F1" w14:textId="77777777" w:rsidR="004A66F0" w:rsidRPr="003C22EA" w:rsidRDefault="004A66F0" w:rsidP="00784D6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B64DCDB" w14:textId="77777777" w:rsidR="004A66F0" w:rsidRPr="003C22EA" w:rsidRDefault="004A66F0" w:rsidP="00784D67">
            <w:pPr>
              <w:rPr>
                <w:lang w:eastAsia="en-GB"/>
              </w:rPr>
            </w:pPr>
            <w:r w:rsidRPr="003C22EA">
              <w:rPr>
                <w:lang w:eastAsia="en-GB"/>
              </w:rPr>
              <w:t>Pupil is absent for the purpose of a holiday, not approved by the school</w:t>
            </w:r>
          </w:p>
        </w:tc>
      </w:tr>
      <w:tr w:rsidR="004A66F0" w:rsidRPr="003C22EA" w14:paraId="0250E888"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0C4249" w14:textId="77777777" w:rsidR="004A66F0" w:rsidRPr="003C22EA" w:rsidRDefault="004A66F0" w:rsidP="00784D6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57DAAF" w14:textId="77777777" w:rsidR="004A66F0" w:rsidRPr="003C22EA" w:rsidRDefault="004A66F0" w:rsidP="00784D6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6D688D" w14:textId="77777777" w:rsidR="004A66F0" w:rsidRPr="003C22EA" w:rsidRDefault="004A66F0" w:rsidP="00784D67">
            <w:pPr>
              <w:rPr>
                <w:lang w:eastAsia="en-GB"/>
              </w:rPr>
            </w:pPr>
            <w:r w:rsidRPr="003C22EA">
              <w:rPr>
                <w:lang w:eastAsia="en-GB"/>
              </w:rPr>
              <w:t>Reason for absence has not been established before the register closes</w:t>
            </w:r>
          </w:p>
        </w:tc>
      </w:tr>
      <w:tr w:rsidR="004A66F0" w:rsidRPr="003C22EA" w14:paraId="62561B8E"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F54DD2" w14:textId="77777777" w:rsidR="004A66F0" w:rsidRPr="003C22EA" w:rsidRDefault="004A66F0" w:rsidP="00784D6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B755C6" w14:textId="77777777" w:rsidR="004A66F0" w:rsidRPr="003C22EA" w:rsidRDefault="004A66F0" w:rsidP="00784D6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162474C" w14:textId="77777777" w:rsidR="004A66F0" w:rsidRPr="003C22EA" w:rsidRDefault="004A66F0" w:rsidP="00784D6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4A66F0" w:rsidRPr="003C22EA" w14:paraId="27DE7F35"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6C0B8D" w14:textId="77777777" w:rsidR="004A66F0" w:rsidRPr="003C22EA" w:rsidRDefault="004A66F0" w:rsidP="00784D6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03E873" w14:textId="77777777" w:rsidR="004A66F0" w:rsidRPr="003C22EA" w:rsidRDefault="004A66F0" w:rsidP="00784D6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F987E0" w14:textId="77777777" w:rsidR="004A66F0" w:rsidRPr="003C22EA" w:rsidRDefault="004A66F0" w:rsidP="00784D67">
            <w:pPr>
              <w:rPr>
                <w:lang w:eastAsia="en-GB"/>
              </w:rPr>
            </w:pPr>
            <w:r w:rsidRPr="003C22EA">
              <w:rPr>
                <w:lang w:eastAsia="en-GB"/>
              </w:rPr>
              <w:t>Pupil has arrived late, after the register has closed but before the end of session</w:t>
            </w:r>
          </w:p>
        </w:tc>
      </w:tr>
      <w:tr w:rsidR="004A66F0" w:rsidRPr="003C22EA" w14:paraId="57D09BF0" w14:textId="77777777" w:rsidTr="00784D6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C2DE23" w14:textId="77777777" w:rsidR="004A66F0" w:rsidRPr="003C22EA" w:rsidRDefault="004A66F0" w:rsidP="00784D67">
            <w:pPr>
              <w:jc w:val="center"/>
              <w:rPr>
                <w:lang w:eastAsia="en-GB"/>
              </w:rPr>
            </w:pPr>
            <w:r w:rsidRPr="003C22EA">
              <w:rPr>
                <w:b/>
                <w:bCs/>
                <w:lang w:eastAsia="en-GB"/>
              </w:rPr>
              <w:t>Administrative codes</w:t>
            </w:r>
          </w:p>
        </w:tc>
      </w:tr>
      <w:tr w:rsidR="004A66F0" w:rsidRPr="003C22EA" w14:paraId="40E93606" w14:textId="77777777" w:rsidTr="00784D6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FB1B01" w14:textId="77777777" w:rsidR="004A66F0" w:rsidRPr="003C22EA" w:rsidRDefault="004A66F0" w:rsidP="00784D6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47E6E1" w14:textId="77777777" w:rsidR="004A66F0" w:rsidRPr="003C22EA" w:rsidRDefault="004A66F0" w:rsidP="00784D6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7126C5" w14:textId="77777777" w:rsidR="004A66F0" w:rsidRPr="003C22EA" w:rsidRDefault="004A66F0" w:rsidP="00784D67">
            <w:pPr>
              <w:rPr>
                <w:lang w:eastAsia="en-GB"/>
              </w:rPr>
            </w:pPr>
            <w:r w:rsidRPr="003C22EA">
              <w:rPr>
                <w:lang w:eastAsia="en-GB"/>
              </w:rPr>
              <w:t>Pupil has not joined school yet but has been registered</w:t>
            </w:r>
          </w:p>
        </w:tc>
      </w:tr>
      <w:tr w:rsidR="004A66F0" w:rsidRPr="003C22EA" w14:paraId="0B37F80B" w14:textId="77777777" w:rsidTr="00784D6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DCA5195" w14:textId="77777777" w:rsidR="004A66F0" w:rsidRPr="003C22EA" w:rsidRDefault="004A66F0" w:rsidP="00784D6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5A88CF4" w14:textId="77777777" w:rsidR="004A66F0" w:rsidRPr="003C22EA" w:rsidRDefault="004A66F0" w:rsidP="00784D6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0E3465F4" w14:textId="77777777" w:rsidR="004A66F0" w:rsidRPr="003C22EA" w:rsidRDefault="004A66F0" w:rsidP="00784D67">
            <w:pPr>
              <w:rPr>
                <w:lang w:eastAsia="en-GB"/>
              </w:rPr>
            </w:pPr>
            <w:r w:rsidRPr="003C22EA">
              <w:rPr>
                <w:lang w:eastAsia="en-GB"/>
              </w:rPr>
              <w:t>Whole-school closures that are known and planned in advance, including school holidays</w:t>
            </w:r>
          </w:p>
        </w:tc>
      </w:tr>
    </w:tbl>
    <w:p w14:paraId="1E411974" w14:textId="77777777" w:rsidR="00583AF8" w:rsidRDefault="00583AF8">
      <w:pPr>
        <w:widowControl/>
        <w:overflowPunct/>
        <w:autoSpaceDE/>
        <w:autoSpaceDN/>
        <w:adjustRightInd/>
        <w:textAlignment w:val="auto"/>
        <w:rPr>
          <w:rFonts w:ascii="Tahoma" w:hAnsi="Tahoma" w:cs="Tahoma"/>
          <w:b/>
          <w:bCs/>
          <w:color w:val="0070C0"/>
          <w:sz w:val="22"/>
          <w:szCs w:val="22"/>
          <w:u w:val="single"/>
        </w:rPr>
      </w:pPr>
      <w:r>
        <w:rPr>
          <w:rFonts w:ascii="Tahoma" w:hAnsi="Tahoma" w:cs="Tahoma"/>
          <w:b/>
          <w:bCs/>
          <w:color w:val="0070C0"/>
          <w:sz w:val="22"/>
          <w:szCs w:val="22"/>
          <w:u w:val="single"/>
        </w:rPr>
        <w:br w:type="page"/>
      </w:r>
    </w:p>
    <w:p w14:paraId="629185D2" w14:textId="77777777" w:rsidR="00D516E5" w:rsidRDefault="00D516E5" w:rsidP="53207E46">
      <w:pPr>
        <w:widowControl/>
        <w:rPr>
          <w:rFonts w:ascii="Tahoma" w:hAnsi="Tahoma" w:cs="Tahoma"/>
          <w:b/>
          <w:bCs/>
          <w:color w:val="0070C0"/>
          <w:sz w:val="22"/>
          <w:szCs w:val="22"/>
          <w:u w:val="single"/>
        </w:rPr>
        <w:sectPr w:rsidR="00D516E5" w:rsidSect="00D516E5">
          <w:footerReference w:type="default" r:id="rId35"/>
          <w:pgSz w:w="11906" w:h="16838" w:code="9"/>
          <w:pgMar w:top="1440" w:right="851" w:bottom="1440" w:left="851" w:header="709" w:footer="85" w:gutter="0"/>
          <w:cols w:space="708"/>
          <w:titlePg/>
          <w:docGrid w:linePitch="360"/>
        </w:sectPr>
      </w:pPr>
    </w:p>
    <w:p w14:paraId="2CE060D5" w14:textId="098C331D" w:rsidR="005D0387" w:rsidRDefault="00D516E5" w:rsidP="53207E46">
      <w:pPr>
        <w:widowControl/>
        <w:rPr>
          <w:rFonts w:ascii="Tahoma" w:hAnsi="Tahoma" w:cs="Tahoma"/>
          <w:b/>
          <w:bCs/>
          <w:color w:val="0070C0"/>
          <w:sz w:val="22"/>
          <w:szCs w:val="22"/>
          <w:u w:val="single"/>
        </w:rPr>
      </w:pPr>
      <w:r>
        <w:rPr>
          <w:rFonts w:ascii="Tahoma" w:hAnsi="Tahoma" w:cs="Tahoma"/>
          <w:b/>
          <w:bCs/>
          <w:color w:val="0070C0"/>
          <w:sz w:val="22"/>
          <w:szCs w:val="22"/>
          <w:u w:val="single"/>
        </w:rPr>
        <w:lastRenderedPageBreak/>
        <w:t>Appe</w:t>
      </w:r>
      <w:r w:rsidR="00583AF8">
        <w:rPr>
          <w:rFonts w:ascii="Tahoma" w:hAnsi="Tahoma" w:cs="Tahoma"/>
          <w:b/>
          <w:bCs/>
          <w:color w:val="0070C0"/>
          <w:sz w:val="22"/>
          <w:szCs w:val="22"/>
          <w:u w:val="single"/>
        </w:rPr>
        <w:t>ndix D –Home Visit Protocol &amp; Risk Assessment</w:t>
      </w:r>
    </w:p>
    <w:p w14:paraId="0A96AA86" w14:textId="7C95E004" w:rsidR="00583AF8" w:rsidRDefault="00583AF8" w:rsidP="53207E46">
      <w:pPr>
        <w:widowControl/>
        <w:rPr>
          <w:rFonts w:ascii="Tahoma" w:hAnsi="Tahoma" w:cs="Tahoma"/>
          <w:b/>
          <w:bCs/>
          <w:color w:val="0070C0"/>
          <w:sz w:val="22"/>
          <w:szCs w:val="22"/>
          <w:u w:val="single"/>
        </w:rPr>
      </w:pPr>
    </w:p>
    <w:p w14:paraId="1D83AC44" w14:textId="77777777" w:rsidR="00583AF8" w:rsidRDefault="00583AF8">
      <w:pPr>
        <w:tabs>
          <w:tab w:val="left" w:pos="720"/>
          <w:tab w:val="left" w:pos="1080"/>
          <w:tab w:val="left" w:pos="1440"/>
        </w:tabs>
        <w:jc w:val="center"/>
        <w:rPr>
          <w:b/>
          <w:snapToGrid w:val="0"/>
          <w:color w:val="000000"/>
          <w:sz w:val="40"/>
          <w:szCs w:val="40"/>
        </w:rPr>
      </w:pPr>
    </w:p>
    <w:p w14:paraId="5F747C80" w14:textId="77777777" w:rsidR="00583AF8" w:rsidRDefault="00583AF8">
      <w:pPr>
        <w:tabs>
          <w:tab w:val="left" w:pos="720"/>
          <w:tab w:val="left" w:pos="1080"/>
          <w:tab w:val="left" w:pos="1440"/>
        </w:tabs>
        <w:jc w:val="center"/>
        <w:rPr>
          <w:b/>
          <w:snapToGrid w:val="0"/>
          <w:color w:val="000000"/>
          <w:sz w:val="40"/>
          <w:szCs w:val="40"/>
        </w:rPr>
      </w:pPr>
    </w:p>
    <w:p w14:paraId="12D92580" w14:textId="77777777" w:rsidR="00583AF8" w:rsidRDefault="00583AF8">
      <w:pPr>
        <w:tabs>
          <w:tab w:val="left" w:pos="720"/>
          <w:tab w:val="left" w:pos="1080"/>
          <w:tab w:val="left" w:pos="1440"/>
        </w:tabs>
        <w:jc w:val="center"/>
        <w:rPr>
          <w:b/>
          <w:snapToGrid w:val="0"/>
          <w:color w:val="000000"/>
          <w:sz w:val="40"/>
          <w:szCs w:val="40"/>
        </w:rPr>
      </w:pPr>
    </w:p>
    <w:p w14:paraId="2F8061AA" w14:textId="77777777" w:rsidR="00583AF8" w:rsidRDefault="00583AF8" w:rsidP="00583AF8">
      <w:pPr>
        <w:tabs>
          <w:tab w:val="left" w:pos="720"/>
          <w:tab w:val="left" w:pos="1080"/>
          <w:tab w:val="left" w:pos="1440"/>
        </w:tabs>
        <w:rPr>
          <w:b/>
          <w:snapToGrid w:val="0"/>
          <w:color w:val="000000"/>
          <w:sz w:val="40"/>
          <w:szCs w:val="40"/>
        </w:rPr>
      </w:pPr>
    </w:p>
    <w:p w14:paraId="6B2F7924" w14:textId="77777777" w:rsidR="00583AF8" w:rsidRDefault="00583AF8" w:rsidP="00583AF8">
      <w:pPr>
        <w:tabs>
          <w:tab w:val="left" w:pos="720"/>
          <w:tab w:val="left" w:pos="1080"/>
          <w:tab w:val="left" w:pos="1440"/>
        </w:tabs>
        <w:rPr>
          <w:b/>
          <w:snapToGrid w:val="0"/>
          <w:color w:val="000000"/>
          <w:sz w:val="40"/>
          <w:szCs w:val="40"/>
        </w:rPr>
      </w:pPr>
    </w:p>
    <w:p w14:paraId="174757BC" w14:textId="77777777" w:rsidR="00583AF8" w:rsidRDefault="00583AF8">
      <w:pPr>
        <w:tabs>
          <w:tab w:val="left" w:pos="720"/>
          <w:tab w:val="left" w:pos="1080"/>
          <w:tab w:val="left" w:pos="1440"/>
        </w:tabs>
        <w:jc w:val="center"/>
        <w:rPr>
          <w:b/>
          <w:snapToGrid w:val="0"/>
          <w:color w:val="000000"/>
          <w:sz w:val="40"/>
          <w:szCs w:val="40"/>
        </w:rPr>
      </w:pPr>
    </w:p>
    <w:p w14:paraId="26FD924D" w14:textId="77777777" w:rsidR="00583AF8" w:rsidRDefault="00583AF8">
      <w:pPr>
        <w:tabs>
          <w:tab w:val="left" w:pos="720"/>
          <w:tab w:val="left" w:pos="1080"/>
          <w:tab w:val="left" w:pos="1440"/>
        </w:tabs>
        <w:jc w:val="center"/>
        <w:rPr>
          <w:b/>
          <w:snapToGrid w:val="0"/>
          <w:color w:val="000000"/>
          <w:sz w:val="40"/>
          <w:szCs w:val="40"/>
        </w:rPr>
      </w:pPr>
      <w:r>
        <w:rPr>
          <w:b/>
          <w:snapToGrid w:val="0"/>
          <w:color w:val="000000"/>
          <w:sz w:val="40"/>
          <w:szCs w:val="40"/>
        </w:rPr>
        <w:t>RISK ASSESSMENT FINDINGS</w:t>
      </w:r>
      <w:r w:rsidRPr="00764E00">
        <w:t xml:space="preserve"> </w:t>
      </w:r>
    </w:p>
    <w:p w14:paraId="68E266FE" w14:textId="77777777" w:rsidR="00583AF8" w:rsidRDefault="00583AF8">
      <w:pPr>
        <w:tabs>
          <w:tab w:val="left" w:pos="720"/>
          <w:tab w:val="left" w:pos="1080"/>
          <w:tab w:val="left" w:pos="1440"/>
        </w:tabs>
        <w:jc w:val="center"/>
        <w:rPr>
          <w:b/>
          <w:snapToGrid w:val="0"/>
          <w:color w:val="000000"/>
          <w:szCs w:val="24"/>
        </w:rPr>
      </w:pPr>
    </w:p>
    <w:p w14:paraId="50960201" w14:textId="77777777" w:rsidR="00583AF8" w:rsidRDefault="00583AF8">
      <w:pPr>
        <w:tabs>
          <w:tab w:val="left" w:pos="720"/>
          <w:tab w:val="left" w:pos="1080"/>
          <w:tab w:val="left" w:pos="1440"/>
        </w:tabs>
        <w:jc w:val="center"/>
        <w:rPr>
          <w:b/>
          <w:snapToGrid w:val="0"/>
          <w:color w:val="000000"/>
          <w:szCs w:val="24"/>
        </w:rPr>
      </w:pPr>
    </w:p>
    <w:p w14:paraId="25D7B123" w14:textId="77777777" w:rsidR="00583AF8" w:rsidRDefault="00583AF8" w:rsidP="00583AF8">
      <w:pPr>
        <w:tabs>
          <w:tab w:val="left" w:pos="720"/>
          <w:tab w:val="left" w:pos="1080"/>
          <w:tab w:val="left" w:pos="1440"/>
        </w:tabs>
        <w:rPr>
          <w:b/>
          <w:snapToGrid w:val="0"/>
          <w:color w:val="000000"/>
          <w:szCs w:val="24"/>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583AF8" w:rsidRPr="00B71D92" w14:paraId="76A69614"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5EB35E36" w14:textId="77777777" w:rsidR="00583AF8" w:rsidRDefault="00583AF8" w:rsidP="00583AF8">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3216EF" w14:textId="77777777" w:rsidR="00583AF8" w:rsidRPr="00B71D92" w:rsidRDefault="00583AF8" w:rsidP="00583AF8">
            <w:pPr>
              <w:spacing w:line="360" w:lineRule="auto"/>
              <w:ind w:left="120"/>
              <w:jc w:val="both"/>
              <w:rPr>
                <w:rFonts w:cs="Arial"/>
                <w:b/>
                <w:bCs/>
                <w:szCs w:val="24"/>
              </w:rPr>
            </w:pPr>
          </w:p>
        </w:tc>
      </w:tr>
      <w:tr w:rsidR="00583AF8" w:rsidRPr="00B71D92" w14:paraId="25696474"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6FD87380" w14:textId="77777777" w:rsidR="00583AF8" w:rsidRPr="00B71D92" w:rsidRDefault="00583AF8" w:rsidP="00583AF8">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5DD3E79D" w14:textId="77777777" w:rsidR="00583AF8" w:rsidRPr="00B71D92" w:rsidRDefault="00583AF8" w:rsidP="00583AF8">
            <w:pPr>
              <w:spacing w:line="360" w:lineRule="auto"/>
              <w:ind w:left="120"/>
              <w:jc w:val="both"/>
              <w:rPr>
                <w:rFonts w:cs="Arial"/>
                <w:b/>
                <w:bCs/>
                <w:szCs w:val="24"/>
              </w:rPr>
            </w:pPr>
          </w:p>
        </w:tc>
      </w:tr>
      <w:tr w:rsidR="00583AF8" w:rsidRPr="00B71D92" w14:paraId="17E9797C"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573F77A0" w14:textId="77777777" w:rsidR="00583AF8" w:rsidRPr="00B71D92" w:rsidRDefault="00583AF8" w:rsidP="00583AF8">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38DD2BE3" w14:textId="77777777" w:rsidR="00583AF8" w:rsidRPr="00B71D92" w:rsidRDefault="00583AF8" w:rsidP="00583AF8">
            <w:pPr>
              <w:spacing w:line="360" w:lineRule="auto"/>
              <w:ind w:left="120"/>
              <w:jc w:val="both"/>
              <w:rPr>
                <w:rFonts w:cs="Arial"/>
                <w:b/>
                <w:bCs/>
                <w:szCs w:val="24"/>
              </w:rPr>
            </w:pPr>
          </w:p>
        </w:tc>
      </w:tr>
      <w:tr w:rsidR="00583AF8" w:rsidRPr="00B71D92" w14:paraId="7EB7A3EE"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72E6519A" w14:textId="77777777" w:rsidR="00583AF8" w:rsidRPr="00B71D92" w:rsidRDefault="00583AF8" w:rsidP="00583AF8">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08D56CB2" w14:textId="77777777" w:rsidR="00583AF8" w:rsidRPr="00B71D92" w:rsidRDefault="00583AF8" w:rsidP="00583AF8">
            <w:pPr>
              <w:spacing w:line="360" w:lineRule="auto"/>
              <w:ind w:firstLine="162"/>
              <w:jc w:val="both"/>
              <w:rPr>
                <w:rFonts w:cs="Arial"/>
                <w:b/>
                <w:bCs/>
                <w:szCs w:val="24"/>
              </w:rPr>
            </w:pPr>
          </w:p>
        </w:tc>
      </w:tr>
      <w:tr w:rsidR="00583AF8" w:rsidRPr="00B71D92" w14:paraId="7A71BD21"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6618D54C" w14:textId="77777777" w:rsidR="00583AF8" w:rsidRPr="00B71D92" w:rsidRDefault="00583AF8" w:rsidP="00583AF8">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61BBBDEB" w14:textId="77777777" w:rsidR="00583AF8" w:rsidRPr="00B71D92" w:rsidRDefault="00583AF8" w:rsidP="00583AF8">
            <w:pPr>
              <w:spacing w:line="360" w:lineRule="auto"/>
              <w:jc w:val="both"/>
              <w:rPr>
                <w:rFonts w:cs="Arial"/>
                <w:b/>
                <w:bCs/>
                <w:szCs w:val="24"/>
              </w:rPr>
            </w:pPr>
          </w:p>
        </w:tc>
      </w:tr>
    </w:tbl>
    <w:p w14:paraId="7871963E" w14:textId="77777777" w:rsidR="00583AF8" w:rsidRDefault="00583AF8" w:rsidP="00583AF8">
      <w:pPr>
        <w:tabs>
          <w:tab w:val="left" w:pos="720"/>
          <w:tab w:val="left" w:pos="1080"/>
          <w:tab w:val="left" w:pos="1440"/>
        </w:tabs>
        <w:ind w:left="34"/>
        <w:jc w:val="both"/>
        <w:rPr>
          <w:b/>
          <w:snapToGrid w:val="0"/>
          <w:color w:val="000000"/>
          <w:szCs w:val="24"/>
        </w:rPr>
      </w:pPr>
    </w:p>
    <w:p w14:paraId="389DC115" w14:textId="77777777" w:rsidR="00583AF8" w:rsidRDefault="00583AF8" w:rsidP="00583AF8">
      <w:pPr>
        <w:tabs>
          <w:tab w:val="left" w:pos="720"/>
          <w:tab w:val="left" w:pos="1080"/>
          <w:tab w:val="left" w:pos="1440"/>
        </w:tabs>
        <w:ind w:left="3600"/>
        <w:rPr>
          <w:b/>
          <w:snapToGrid w:val="0"/>
          <w:color w:val="000000"/>
          <w:szCs w:val="24"/>
        </w:rPr>
      </w:pPr>
    </w:p>
    <w:p w14:paraId="17052683" w14:textId="77777777" w:rsidR="00583AF8" w:rsidRDefault="00583AF8">
      <w:pPr>
        <w:tabs>
          <w:tab w:val="left" w:pos="720"/>
          <w:tab w:val="left" w:pos="1080"/>
          <w:tab w:val="left" w:pos="1440"/>
        </w:tabs>
        <w:rPr>
          <w:b/>
          <w:snapToGrid w:val="0"/>
          <w:color w:val="000000"/>
          <w:szCs w:val="24"/>
        </w:rPr>
      </w:pPr>
    </w:p>
    <w:p w14:paraId="3BA327F0" w14:textId="77777777" w:rsidR="00583AF8" w:rsidRDefault="00583AF8">
      <w:pPr>
        <w:tabs>
          <w:tab w:val="left" w:pos="720"/>
          <w:tab w:val="left" w:pos="1080"/>
          <w:tab w:val="left" w:pos="1440"/>
        </w:tabs>
        <w:rPr>
          <w:b/>
          <w:snapToGrid w:val="0"/>
          <w:color w:val="000000"/>
          <w:szCs w:val="24"/>
        </w:rPr>
      </w:pPr>
    </w:p>
    <w:p w14:paraId="7D3FEC70" w14:textId="77777777" w:rsidR="00583AF8" w:rsidRDefault="00583AF8">
      <w:pPr>
        <w:tabs>
          <w:tab w:val="left" w:pos="720"/>
          <w:tab w:val="left" w:pos="1080"/>
          <w:tab w:val="left" w:pos="1440"/>
        </w:tabs>
        <w:rPr>
          <w:b/>
          <w:snapToGrid w:val="0"/>
          <w:color w:val="000000"/>
          <w:szCs w:val="24"/>
        </w:rPr>
      </w:pPr>
      <w:r>
        <w:rPr>
          <w:b/>
          <w:snapToGrid w:val="0"/>
          <w:color w:val="000000"/>
          <w:szCs w:val="24"/>
        </w:rPr>
        <w:t>Relevant Legislation:</w:t>
      </w:r>
    </w:p>
    <w:p w14:paraId="185E851E" w14:textId="77777777" w:rsidR="00583AF8" w:rsidRDefault="00583AF8">
      <w:pPr>
        <w:tabs>
          <w:tab w:val="left" w:pos="720"/>
          <w:tab w:val="left" w:pos="1080"/>
          <w:tab w:val="left" w:pos="1440"/>
        </w:tabs>
        <w:rPr>
          <w:b/>
          <w:snapToGrid w:val="0"/>
          <w:color w:val="000000"/>
          <w:szCs w:val="24"/>
        </w:rPr>
      </w:pPr>
    </w:p>
    <w:p w14:paraId="7D259042" w14:textId="77777777" w:rsidR="00583AF8" w:rsidRPr="001F6A5C" w:rsidRDefault="00583AF8" w:rsidP="00583AF8">
      <w:pPr>
        <w:tabs>
          <w:tab w:val="left" w:pos="720"/>
          <w:tab w:val="left" w:pos="1080"/>
          <w:tab w:val="left" w:pos="1440"/>
        </w:tabs>
        <w:rPr>
          <w:snapToGrid w:val="0"/>
          <w:color w:val="000000"/>
        </w:rPr>
      </w:pPr>
      <w:r w:rsidRPr="001F6A5C">
        <w:rPr>
          <w:snapToGrid w:val="0"/>
          <w:color w:val="000000"/>
          <w:szCs w:val="24"/>
        </w:rPr>
        <w:t>The Management of Health and Safety at Work Regulations 1999</w:t>
      </w:r>
    </w:p>
    <w:p w14:paraId="251C354E" w14:textId="77777777" w:rsidR="00583AF8" w:rsidRDefault="00583AF8" w:rsidP="00583AF8">
      <w:pPr>
        <w:tabs>
          <w:tab w:val="left" w:pos="720"/>
          <w:tab w:val="left" w:pos="1080"/>
          <w:tab w:val="left" w:pos="1440"/>
        </w:tabs>
        <w:rPr>
          <w:b/>
          <w:snapToGrid w:val="0"/>
          <w:color w:val="000000"/>
        </w:rPr>
      </w:pPr>
    </w:p>
    <w:p w14:paraId="4635B898" w14:textId="77777777" w:rsidR="00583AF8" w:rsidRDefault="00583AF8" w:rsidP="00583AF8">
      <w:pPr>
        <w:tabs>
          <w:tab w:val="left" w:pos="720"/>
          <w:tab w:val="left" w:pos="1080"/>
          <w:tab w:val="left" w:pos="1440"/>
        </w:tabs>
        <w:rPr>
          <w:b/>
          <w:snapToGrid w:val="0"/>
          <w:color w:val="000000"/>
        </w:rPr>
      </w:pPr>
    </w:p>
    <w:p w14:paraId="15F76F18" w14:textId="77777777" w:rsidR="00583AF8" w:rsidRDefault="00583AF8" w:rsidP="00583AF8">
      <w:pPr>
        <w:tabs>
          <w:tab w:val="left" w:pos="720"/>
          <w:tab w:val="left" w:pos="1080"/>
          <w:tab w:val="left" w:pos="1440"/>
        </w:tabs>
        <w:rPr>
          <w:b/>
          <w:snapToGrid w:val="0"/>
          <w:color w:val="000000"/>
        </w:rPr>
      </w:pPr>
    </w:p>
    <w:p w14:paraId="506DB752" w14:textId="77777777" w:rsidR="00583AF8" w:rsidRPr="00941D4B" w:rsidRDefault="00583AF8" w:rsidP="00583AF8">
      <w:pPr>
        <w:tabs>
          <w:tab w:val="left" w:pos="720"/>
          <w:tab w:val="left" w:pos="1080"/>
          <w:tab w:val="left" w:pos="1440"/>
        </w:tabs>
        <w:rPr>
          <w:b/>
          <w:snapToGrid w:val="0"/>
          <w:color w:val="000000"/>
          <w:szCs w:val="24"/>
        </w:rPr>
      </w:pPr>
    </w:p>
    <w:p w14:paraId="1C1EA932" w14:textId="77777777" w:rsidR="00583AF8"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rPr>
      </w:pPr>
    </w:p>
    <w:p w14:paraId="5F4DA5EC" w14:textId="77777777" w:rsidR="00583AF8" w:rsidRPr="00941D4B"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r>
        <w:rPr>
          <w:b/>
          <w:snapToGrid w:val="0"/>
          <w:color w:val="000000"/>
          <w:sz w:val="28"/>
        </w:rPr>
        <w:lastRenderedPageBreak/>
        <w:t>RISK ASSESSMENT RECORD</w:t>
      </w:r>
    </w:p>
    <w:p w14:paraId="40E348DE" w14:textId="77777777" w:rsidR="00583AF8" w:rsidRPr="009B5547"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rPr>
      </w:pPr>
    </w:p>
    <w:p w14:paraId="6A6F4955" w14:textId="77777777" w:rsidR="00583AF8" w:rsidRPr="003E0F5D" w:rsidRDefault="00583AF8" w:rsidP="00583AF8">
      <w:pPr>
        <w:pBdr>
          <w:top w:val="single" w:sz="4" w:space="1" w:color="auto"/>
          <w:left w:val="single" w:sz="4" w:space="4" w:color="auto"/>
          <w:bottom w:val="single" w:sz="4" w:space="2" w:color="auto"/>
          <w:right w:val="single" w:sz="4" w:space="4" w:color="auto"/>
        </w:pBdr>
        <w:rPr>
          <w:rFonts w:cs="Arial"/>
          <w:b/>
          <w:sz w:val="21"/>
          <w:szCs w:val="21"/>
        </w:rPr>
      </w:pPr>
      <w:r w:rsidRPr="000A73C9">
        <w:rPr>
          <w:rFonts w:cs="Arial"/>
          <w:b/>
          <w:sz w:val="21"/>
          <w:szCs w:val="21"/>
        </w:rPr>
        <w:t>ACTIVITY and/or ENVIRONMENT TO BE ASSESSED:</w:t>
      </w:r>
      <w:r>
        <w:rPr>
          <w:rFonts w:cs="Arial"/>
          <w:b/>
          <w:sz w:val="21"/>
          <w:szCs w:val="21"/>
        </w:rPr>
        <w:t xml:space="preserve"> </w:t>
      </w:r>
      <w:r>
        <w:rPr>
          <w:rFonts w:cs="Arial"/>
          <w:b/>
          <w:color w:val="FF0000"/>
          <w:sz w:val="21"/>
          <w:szCs w:val="21"/>
        </w:rPr>
        <w:t>Home Visit</w:t>
      </w:r>
    </w:p>
    <w:p w14:paraId="4A5D362B" w14:textId="77777777" w:rsidR="00583AF8" w:rsidRDefault="00583AF8" w:rsidP="00583AF8"/>
    <w:tbl>
      <w:tblPr>
        <w:tblW w:w="155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583AF8" w14:paraId="5A3DD425" w14:textId="77777777" w:rsidTr="00E445F7">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74F3E5DC" w14:textId="77777777" w:rsidR="00583AF8" w:rsidRDefault="00583AF8" w:rsidP="00583AF8">
            <w:pPr>
              <w:jc w:val="center"/>
              <w:rPr>
                <w:rFonts w:cs="Arial"/>
                <w:b/>
                <w:sz w:val="16"/>
                <w:szCs w:val="16"/>
              </w:rPr>
            </w:pPr>
            <w:r>
              <w:rPr>
                <w:rFonts w:cs="Arial"/>
                <w:b/>
                <w:sz w:val="16"/>
                <w:szCs w:val="16"/>
              </w:rPr>
              <w:t>KEY (People at risk)</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4BC62BBF" w14:textId="77777777" w:rsidR="00583AF8" w:rsidRDefault="00583AF8" w:rsidP="00583AF8">
            <w:pPr>
              <w:jc w:val="center"/>
              <w:rPr>
                <w:rFonts w:cs="Arial"/>
                <w:b/>
                <w:sz w:val="16"/>
                <w:szCs w:val="16"/>
              </w:rPr>
            </w:pPr>
            <w:r>
              <w:rPr>
                <w:rFonts w:cs="Arial"/>
                <w:b/>
                <w:sz w:val="16"/>
                <w:szCs w:val="16"/>
              </w:rPr>
              <w:t>Likelihood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0C891DEC" w14:textId="77777777" w:rsidR="00583AF8" w:rsidRDefault="00583AF8" w:rsidP="00583AF8">
            <w:pPr>
              <w:jc w:val="center"/>
              <w:rPr>
                <w:rFonts w:cs="Arial"/>
                <w:b/>
                <w:sz w:val="16"/>
                <w:szCs w:val="16"/>
              </w:rPr>
            </w:pPr>
            <w:r>
              <w:rPr>
                <w:rFonts w:cs="Arial"/>
                <w:b/>
                <w:sz w:val="16"/>
                <w:szCs w:val="16"/>
              </w:rPr>
              <w:t>Severity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034DB0EB" w14:textId="77777777" w:rsidR="00583AF8" w:rsidRDefault="00583AF8" w:rsidP="00583A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5688D41A" w14:textId="77777777" w:rsidR="00583AF8" w:rsidRDefault="00583AF8" w:rsidP="00583AF8">
            <w:pPr>
              <w:jc w:val="center"/>
              <w:rPr>
                <w:rFonts w:cs="Arial"/>
                <w:b/>
                <w:sz w:val="16"/>
                <w:szCs w:val="16"/>
              </w:rPr>
            </w:pPr>
            <w:r>
              <w:rPr>
                <w:rFonts w:cs="Arial"/>
                <w:b/>
                <w:sz w:val="16"/>
                <w:szCs w:val="16"/>
              </w:rPr>
              <w:t>Risk Rating</w:t>
            </w:r>
          </w:p>
        </w:tc>
      </w:tr>
      <w:tr w:rsidR="00583AF8" w14:paraId="0AA3CC79" w14:textId="77777777" w:rsidTr="00E445F7">
        <w:tc>
          <w:tcPr>
            <w:tcW w:w="2801" w:type="dxa"/>
            <w:tcBorders>
              <w:top w:val="single" w:sz="4" w:space="0" w:color="auto"/>
              <w:left w:val="single" w:sz="4" w:space="0" w:color="auto"/>
              <w:bottom w:val="single" w:sz="4" w:space="0" w:color="auto"/>
              <w:right w:val="single" w:sz="4" w:space="0" w:color="auto"/>
            </w:tcBorders>
            <w:hideMark/>
          </w:tcPr>
          <w:p w14:paraId="11007319" w14:textId="77777777" w:rsidR="00583AF8" w:rsidRDefault="00583AF8" w:rsidP="00583AF8">
            <w:pPr>
              <w:rPr>
                <w:rFonts w:cs="Arial"/>
                <w:sz w:val="14"/>
                <w:szCs w:val="14"/>
              </w:rPr>
            </w:pPr>
            <w:r>
              <w:rPr>
                <w:rFonts w:cs="Arial"/>
                <w:sz w:val="14"/>
                <w:szCs w:val="14"/>
              </w:rPr>
              <w:t>E = Employee        YP = Young Persons</w:t>
            </w:r>
          </w:p>
          <w:p w14:paraId="594C4FE3" w14:textId="77777777" w:rsidR="00583AF8" w:rsidRDefault="00583AF8" w:rsidP="00583AF8">
            <w:pPr>
              <w:rPr>
                <w:rFonts w:cs="Arial"/>
                <w:sz w:val="14"/>
                <w:szCs w:val="14"/>
              </w:rPr>
            </w:pPr>
            <w:r>
              <w:rPr>
                <w:rFonts w:cs="Arial"/>
                <w:sz w:val="14"/>
                <w:szCs w:val="14"/>
              </w:rPr>
              <w:t xml:space="preserve">P = Public </w:t>
            </w:r>
          </w:p>
          <w:p w14:paraId="5FA18E15" w14:textId="77777777" w:rsidR="00583AF8" w:rsidRDefault="00583AF8" w:rsidP="00583AF8">
            <w:pPr>
              <w:rPr>
                <w:rFonts w:cs="Arial"/>
                <w:sz w:val="14"/>
                <w:szCs w:val="14"/>
              </w:rPr>
            </w:pPr>
            <w:r>
              <w:rPr>
                <w:rFonts w:cs="Arial"/>
                <w:sz w:val="14"/>
                <w:szCs w:val="14"/>
              </w:rPr>
              <w:t>C = Contractors</w:t>
            </w:r>
          </w:p>
          <w:p w14:paraId="53D49491" w14:textId="77777777" w:rsidR="00583AF8" w:rsidRDefault="00583AF8" w:rsidP="00583AF8">
            <w:pPr>
              <w:rPr>
                <w:rFonts w:cs="Arial"/>
                <w:sz w:val="14"/>
                <w:szCs w:val="14"/>
              </w:rPr>
            </w:pPr>
            <w:r>
              <w:rPr>
                <w:rFonts w:cs="Arial"/>
                <w:sz w:val="14"/>
                <w:szCs w:val="14"/>
              </w:rPr>
              <w:t>V = Visitors</w:t>
            </w:r>
          </w:p>
          <w:p w14:paraId="1D546FD2" w14:textId="77777777" w:rsidR="00583AF8" w:rsidRDefault="00583AF8" w:rsidP="00583A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4B528967" w14:textId="77777777" w:rsidR="00583AF8" w:rsidRDefault="00583AF8" w:rsidP="00583AF8">
            <w:pPr>
              <w:rPr>
                <w:rFonts w:cs="Arial"/>
                <w:sz w:val="14"/>
                <w:szCs w:val="14"/>
              </w:rPr>
            </w:pPr>
            <w:r>
              <w:rPr>
                <w:rFonts w:cs="Arial"/>
                <w:sz w:val="14"/>
                <w:szCs w:val="14"/>
              </w:rPr>
              <w:t>1.  Very Low (rare/very unlikely)</w:t>
            </w:r>
          </w:p>
          <w:p w14:paraId="386E2483" w14:textId="77777777" w:rsidR="00583AF8" w:rsidRDefault="00583AF8" w:rsidP="00583AF8">
            <w:pPr>
              <w:rPr>
                <w:rFonts w:cs="Arial"/>
                <w:sz w:val="14"/>
                <w:szCs w:val="14"/>
              </w:rPr>
            </w:pPr>
            <w:r>
              <w:rPr>
                <w:rFonts w:cs="Arial"/>
                <w:sz w:val="14"/>
                <w:szCs w:val="14"/>
              </w:rPr>
              <w:t>2.  Low (unlikely)</w:t>
            </w:r>
          </w:p>
          <w:p w14:paraId="747B853C" w14:textId="77777777" w:rsidR="00583AF8" w:rsidRDefault="00583AF8" w:rsidP="00583AF8">
            <w:pPr>
              <w:rPr>
                <w:rFonts w:cs="Arial"/>
                <w:sz w:val="14"/>
                <w:szCs w:val="14"/>
              </w:rPr>
            </w:pPr>
            <w:r>
              <w:rPr>
                <w:rFonts w:cs="Arial"/>
                <w:sz w:val="14"/>
                <w:szCs w:val="14"/>
              </w:rPr>
              <w:t>3.  Medium (could occur/possible)</w:t>
            </w:r>
          </w:p>
          <w:p w14:paraId="41B35239" w14:textId="77777777" w:rsidR="00583AF8" w:rsidRDefault="00583AF8" w:rsidP="00583AF8">
            <w:pPr>
              <w:rPr>
                <w:rFonts w:cs="Arial"/>
                <w:sz w:val="14"/>
                <w:szCs w:val="14"/>
              </w:rPr>
            </w:pPr>
            <w:r>
              <w:rPr>
                <w:rFonts w:cs="Arial"/>
                <w:sz w:val="14"/>
                <w:szCs w:val="14"/>
              </w:rPr>
              <w:t>4.  High (likely to occur/probable)</w:t>
            </w:r>
          </w:p>
          <w:p w14:paraId="17661F43" w14:textId="77777777" w:rsidR="00583AF8" w:rsidRDefault="00583AF8" w:rsidP="00583A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43CA1CEA" w14:textId="77777777" w:rsidR="00583AF8" w:rsidRDefault="00583AF8" w:rsidP="00583AF8">
            <w:pPr>
              <w:rPr>
                <w:rFonts w:cs="Arial"/>
                <w:sz w:val="14"/>
                <w:szCs w:val="14"/>
              </w:rPr>
            </w:pPr>
            <w:r>
              <w:rPr>
                <w:rFonts w:cs="Arial"/>
                <w:sz w:val="14"/>
                <w:szCs w:val="14"/>
              </w:rPr>
              <w:t>1.  Insignificant (nuisance/discomfort)</w:t>
            </w:r>
          </w:p>
          <w:p w14:paraId="3BC4131A" w14:textId="77777777" w:rsidR="00583AF8" w:rsidRDefault="00583AF8" w:rsidP="00583AF8">
            <w:pPr>
              <w:rPr>
                <w:rFonts w:cs="Arial"/>
                <w:sz w:val="14"/>
                <w:szCs w:val="14"/>
              </w:rPr>
            </w:pPr>
            <w:r>
              <w:rPr>
                <w:rFonts w:cs="Arial"/>
                <w:sz w:val="14"/>
                <w:szCs w:val="14"/>
              </w:rPr>
              <w:t>2.  Minor (no lost time)</w:t>
            </w:r>
          </w:p>
          <w:p w14:paraId="6C1D9AF8" w14:textId="77777777" w:rsidR="00583AF8" w:rsidRDefault="00583AF8" w:rsidP="00583AF8">
            <w:pPr>
              <w:rPr>
                <w:rFonts w:cs="Arial"/>
                <w:sz w:val="14"/>
                <w:szCs w:val="14"/>
              </w:rPr>
            </w:pPr>
            <w:r>
              <w:rPr>
                <w:rFonts w:cs="Arial"/>
                <w:sz w:val="14"/>
                <w:szCs w:val="14"/>
              </w:rPr>
              <w:t>3.  Moderate (time loss)</w:t>
            </w:r>
          </w:p>
          <w:p w14:paraId="46CF03B8" w14:textId="77777777" w:rsidR="00583AF8" w:rsidRDefault="00583AF8" w:rsidP="00583AF8">
            <w:pPr>
              <w:rPr>
                <w:rFonts w:cs="Arial"/>
                <w:sz w:val="14"/>
                <w:szCs w:val="14"/>
              </w:rPr>
            </w:pPr>
            <w:r>
              <w:rPr>
                <w:rFonts w:cs="Arial"/>
                <w:sz w:val="14"/>
                <w:szCs w:val="14"/>
              </w:rPr>
              <w:t>4.  Significant (serious/incapacity to work)</w:t>
            </w:r>
          </w:p>
          <w:p w14:paraId="0ECE8BC7" w14:textId="77777777" w:rsidR="00583AF8" w:rsidRDefault="00583AF8" w:rsidP="00583A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4D51448" w14:textId="77777777" w:rsidR="00583AF8" w:rsidRDefault="00583AF8" w:rsidP="00583AF8">
            <w:pPr>
              <w:jc w:val="center"/>
              <w:rPr>
                <w:rFonts w:cs="Arial"/>
                <w:sz w:val="14"/>
                <w:szCs w:val="14"/>
              </w:rPr>
            </w:pPr>
            <w:r>
              <w:rPr>
                <w:rFonts w:cs="Arial"/>
                <w:sz w:val="14"/>
                <w:szCs w:val="14"/>
              </w:rPr>
              <w:t xml:space="preserve"> </w:t>
            </w:r>
          </w:p>
          <w:p w14:paraId="1D77D078" w14:textId="77777777" w:rsidR="00583AF8" w:rsidRDefault="00583AF8" w:rsidP="00583AF8">
            <w:pPr>
              <w:jc w:val="center"/>
              <w:rPr>
                <w:rFonts w:cs="Arial"/>
                <w:sz w:val="14"/>
                <w:szCs w:val="14"/>
              </w:rPr>
            </w:pPr>
            <w:r>
              <w:rPr>
                <w:rFonts w:cs="Arial"/>
                <w:sz w:val="14"/>
                <w:szCs w:val="14"/>
              </w:rPr>
              <w:t>Likelihood x Severity</w:t>
            </w:r>
          </w:p>
          <w:p w14:paraId="18855BEB" w14:textId="77777777" w:rsidR="00583AF8" w:rsidRDefault="00583AF8" w:rsidP="00583AF8">
            <w:pPr>
              <w:jc w:val="center"/>
              <w:rPr>
                <w:rFonts w:cs="Arial"/>
                <w:sz w:val="14"/>
                <w:szCs w:val="14"/>
              </w:rPr>
            </w:pPr>
            <w:r>
              <w:rPr>
                <w:rFonts w:cs="Arial"/>
                <w:sz w:val="14"/>
                <w:szCs w:val="14"/>
              </w:rPr>
              <w:t>=</w:t>
            </w:r>
          </w:p>
          <w:p w14:paraId="4F24156B" w14:textId="77777777" w:rsidR="00583AF8" w:rsidRDefault="00583AF8" w:rsidP="00583A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36569BEA" w14:textId="77777777" w:rsidR="00583AF8" w:rsidRDefault="00583AF8" w:rsidP="00583AF8">
            <w:pPr>
              <w:rPr>
                <w:rFonts w:cs="Arial"/>
                <w:sz w:val="14"/>
                <w:szCs w:val="14"/>
              </w:rPr>
            </w:pPr>
          </w:p>
          <w:p w14:paraId="33A82505" w14:textId="77777777" w:rsidR="00583AF8" w:rsidRPr="00020BCD" w:rsidRDefault="00583AF8" w:rsidP="00583A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54A0EF75" w14:textId="77777777" w:rsidR="00583AF8" w:rsidRPr="00663323" w:rsidRDefault="00583AF8" w:rsidP="00D516E5">
            <w:pPr>
              <w:widowControl/>
              <w:numPr>
                <w:ilvl w:val="1"/>
                <w:numId w:val="30"/>
              </w:numPr>
              <w:overflowPunct/>
              <w:autoSpaceDE/>
              <w:autoSpaceDN/>
              <w:adjustRightInd/>
              <w:textAlignment w:val="auto"/>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3D0F2FA6" w14:textId="77777777" w:rsidR="00583AF8" w:rsidRDefault="00583AF8" w:rsidP="00583A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48E7F747" w14:textId="77777777" w:rsidR="00583AF8" w:rsidRDefault="00583AF8" w:rsidP="00583AF8"/>
    <w:tbl>
      <w:tblPr>
        <w:tblW w:w="155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474"/>
        <w:gridCol w:w="3690"/>
        <w:gridCol w:w="705"/>
        <w:gridCol w:w="708"/>
        <w:gridCol w:w="640"/>
        <w:gridCol w:w="640"/>
        <w:gridCol w:w="3391"/>
        <w:gridCol w:w="1146"/>
      </w:tblGrid>
      <w:tr w:rsidR="00583AF8" w14:paraId="127ECCD9" w14:textId="77777777" w:rsidTr="00E445F7">
        <w:trPr>
          <w:trHeight w:val="244"/>
        </w:trPr>
        <w:tc>
          <w:tcPr>
            <w:tcW w:w="31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60636EA" w14:textId="77777777" w:rsidR="00583AF8" w:rsidRDefault="00583AF8" w:rsidP="00E445F7">
            <w:pPr>
              <w:ind w:left="720" w:hanging="399"/>
              <w:rPr>
                <w:rFonts w:cs="Arial"/>
                <w:b/>
                <w:sz w:val="16"/>
                <w:szCs w:val="16"/>
              </w:rPr>
            </w:pPr>
            <w:r>
              <w:rPr>
                <w:rFonts w:cs="Arial"/>
                <w:b/>
                <w:sz w:val="16"/>
                <w:szCs w:val="16"/>
              </w:rPr>
              <w:t>1.Hazards Identified and potential harm it could cause</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7755380" w14:textId="77777777" w:rsidR="00583AF8" w:rsidRDefault="00583AF8" w:rsidP="00583AF8">
            <w:pPr>
              <w:jc w:val="center"/>
              <w:rPr>
                <w:rFonts w:cs="Arial"/>
                <w:b/>
                <w:sz w:val="16"/>
                <w:szCs w:val="16"/>
              </w:rPr>
            </w:pPr>
            <w:r>
              <w:rPr>
                <w:rFonts w:cs="Arial"/>
                <w:b/>
                <w:sz w:val="16"/>
                <w:szCs w:val="16"/>
              </w:rPr>
              <w:t>2. People</w:t>
            </w:r>
          </w:p>
          <w:p w14:paraId="2B111A96" w14:textId="77777777" w:rsidR="00583AF8" w:rsidRDefault="00583AF8" w:rsidP="00583AF8">
            <w:pPr>
              <w:jc w:val="center"/>
              <w:rPr>
                <w:rFonts w:cs="Arial"/>
                <w:b/>
                <w:sz w:val="16"/>
                <w:szCs w:val="16"/>
              </w:rPr>
            </w:pPr>
            <w:r>
              <w:rPr>
                <w:rFonts w:cs="Arial"/>
                <w:b/>
                <w:sz w:val="16"/>
                <w:szCs w:val="16"/>
              </w:rPr>
              <w:t>At Risk</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A35B21A" w14:textId="77777777" w:rsidR="00583AF8" w:rsidRDefault="00583AF8" w:rsidP="00583A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FE5F79" w14:textId="77777777" w:rsidR="00583AF8" w:rsidRDefault="00583AF8" w:rsidP="00583A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1A15823" w14:textId="77777777" w:rsidR="00583AF8" w:rsidRDefault="00583AF8" w:rsidP="00583AF8">
            <w:pPr>
              <w:spacing w:before="240"/>
              <w:jc w:val="center"/>
              <w:rPr>
                <w:rFonts w:cs="Arial"/>
                <w:b/>
                <w:sz w:val="16"/>
                <w:szCs w:val="16"/>
              </w:rPr>
            </w:pPr>
            <w:r>
              <w:rPr>
                <w:rFonts w:cs="Arial"/>
                <w:b/>
                <w:sz w:val="16"/>
                <w:szCs w:val="16"/>
              </w:rPr>
              <w:t>5. Further Action Required/ Recommendations</w:t>
            </w:r>
          </w:p>
          <w:p w14:paraId="45BEEC83" w14:textId="77777777" w:rsidR="00583AF8" w:rsidRDefault="00583AF8" w:rsidP="00583A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48844777" w14:textId="77777777" w:rsidR="00583AF8" w:rsidRDefault="00583AF8" w:rsidP="00583AF8">
            <w:pPr>
              <w:jc w:val="center"/>
              <w:rPr>
                <w:rFonts w:cs="Arial"/>
                <w:b/>
                <w:sz w:val="16"/>
                <w:szCs w:val="16"/>
              </w:rPr>
            </w:pPr>
          </w:p>
          <w:p w14:paraId="15B66CF6" w14:textId="77777777" w:rsidR="00583AF8" w:rsidRDefault="00583AF8" w:rsidP="00583AF8">
            <w:pPr>
              <w:jc w:val="center"/>
              <w:rPr>
                <w:rFonts w:cs="Arial"/>
                <w:b/>
                <w:sz w:val="16"/>
                <w:szCs w:val="16"/>
              </w:rPr>
            </w:pPr>
            <w:r>
              <w:rPr>
                <w:rFonts w:cs="Arial"/>
                <w:b/>
                <w:sz w:val="16"/>
                <w:szCs w:val="16"/>
              </w:rPr>
              <w:t>6.Target Date for Completion</w:t>
            </w:r>
          </w:p>
        </w:tc>
      </w:tr>
      <w:tr w:rsidR="00583AF8" w14:paraId="57565794" w14:textId="77777777" w:rsidTr="00E445F7">
        <w:trPr>
          <w:trHeight w:val="278"/>
        </w:trPr>
        <w:tc>
          <w:tcPr>
            <w:tcW w:w="3170" w:type="dxa"/>
            <w:vMerge/>
            <w:tcBorders>
              <w:top w:val="single" w:sz="4" w:space="0" w:color="auto"/>
              <w:left w:val="single" w:sz="4" w:space="0" w:color="auto"/>
              <w:bottom w:val="single" w:sz="4" w:space="0" w:color="auto"/>
              <w:right w:val="single" w:sz="4" w:space="0" w:color="auto"/>
            </w:tcBorders>
            <w:vAlign w:val="center"/>
            <w:hideMark/>
          </w:tcPr>
          <w:p w14:paraId="25854C24" w14:textId="77777777" w:rsidR="00583AF8" w:rsidRDefault="00583AF8" w:rsidP="00583AF8">
            <w:pPr>
              <w:rPr>
                <w:rFonts w:cs="Arial"/>
                <w:b/>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5C6DA79" w14:textId="77777777" w:rsidR="00583AF8" w:rsidRDefault="00583AF8" w:rsidP="00583AF8">
            <w:pPr>
              <w:rPr>
                <w:rFonts w:cs="Arial"/>
                <w:b/>
                <w:sz w:val="16"/>
                <w:szCs w:val="1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38B7FBD2" w14:textId="77777777" w:rsidR="00583AF8" w:rsidRDefault="00583AF8" w:rsidP="00583A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44730C" w14:textId="77777777" w:rsidR="00583AF8" w:rsidRPr="0064035A" w:rsidRDefault="00583AF8" w:rsidP="00583A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E38FA" w14:textId="77777777" w:rsidR="00583AF8" w:rsidRDefault="00583AF8" w:rsidP="00583AF8">
            <w:pPr>
              <w:jc w:val="center"/>
              <w:rPr>
                <w:rFonts w:cs="Arial"/>
                <w:b/>
                <w:sz w:val="14"/>
                <w:szCs w:val="14"/>
              </w:rPr>
            </w:pPr>
            <w:r>
              <w:rPr>
                <w:rFonts w:cs="Arial"/>
                <w:b/>
                <w:sz w:val="14"/>
                <w:szCs w:val="14"/>
              </w:rPr>
              <w:t>S</w:t>
            </w:r>
          </w:p>
        </w:tc>
        <w:tc>
          <w:tcPr>
            <w:tcW w:w="640" w:type="dxa"/>
            <w:tcBorders>
              <w:top w:val="single" w:sz="4" w:space="0" w:color="auto"/>
              <w:left w:val="single" w:sz="4" w:space="0" w:color="auto"/>
              <w:right w:val="single" w:sz="4" w:space="0" w:color="auto"/>
            </w:tcBorders>
            <w:shd w:val="clear" w:color="auto" w:fill="F2F2F2"/>
            <w:vAlign w:val="center"/>
            <w:hideMark/>
          </w:tcPr>
          <w:p w14:paraId="0CDC8958" w14:textId="77777777" w:rsidR="00583AF8" w:rsidRDefault="00583AF8" w:rsidP="00583AF8">
            <w:pPr>
              <w:jc w:val="center"/>
              <w:rPr>
                <w:rFonts w:cs="Arial"/>
                <w:b/>
                <w:sz w:val="14"/>
                <w:szCs w:val="14"/>
              </w:rPr>
            </w:pPr>
            <w:r>
              <w:rPr>
                <w:rFonts w:cs="Arial"/>
                <w:b/>
                <w:sz w:val="14"/>
                <w:szCs w:val="14"/>
              </w:rPr>
              <w:t>Score</w:t>
            </w:r>
          </w:p>
        </w:tc>
        <w:tc>
          <w:tcPr>
            <w:tcW w:w="640" w:type="dxa"/>
            <w:tcBorders>
              <w:top w:val="single" w:sz="4" w:space="0" w:color="auto"/>
              <w:left w:val="single" w:sz="4" w:space="0" w:color="auto"/>
              <w:right w:val="single" w:sz="4" w:space="0" w:color="auto"/>
            </w:tcBorders>
            <w:shd w:val="clear" w:color="auto" w:fill="F2F2F2"/>
            <w:vAlign w:val="center"/>
          </w:tcPr>
          <w:p w14:paraId="038DA321" w14:textId="77777777" w:rsidR="00583AF8" w:rsidRDefault="00583AF8" w:rsidP="00583A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BB7D844" w14:textId="77777777" w:rsidR="00583AF8" w:rsidRDefault="00583AF8" w:rsidP="00583A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06F09A26" w14:textId="77777777" w:rsidR="00583AF8" w:rsidRDefault="00583AF8" w:rsidP="00583AF8">
            <w:pPr>
              <w:rPr>
                <w:rFonts w:cs="Arial"/>
                <w:b/>
                <w:sz w:val="16"/>
                <w:szCs w:val="16"/>
              </w:rPr>
            </w:pPr>
          </w:p>
        </w:tc>
      </w:tr>
    </w:tbl>
    <w:p w14:paraId="266AB650" w14:textId="77777777" w:rsidR="00583AF8" w:rsidRPr="007E3E10" w:rsidRDefault="00583AF8" w:rsidP="00583AF8">
      <w:pPr>
        <w:rPr>
          <w:vanish/>
        </w:rPr>
      </w:pPr>
    </w:p>
    <w:tbl>
      <w:tblPr>
        <w:tblW w:w="155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9"/>
        <w:gridCol w:w="3691"/>
        <w:gridCol w:w="709"/>
        <w:gridCol w:w="703"/>
        <w:gridCol w:w="652"/>
        <w:gridCol w:w="624"/>
        <w:gridCol w:w="3401"/>
        <w:gridCol w:w="1134"/>
      </w:tblGrid>
      <w:tr w:rsidR="00583AF8" w:rsidRPr="007E3E10" w14:paraId="1B1BEE2E" w14:textId="77777777" w:rsidTr="00E445F7">
        <w:trPr>
          <w:trHeight w:val="303"/>
        </w:trPr>
        <w:tc>
          <w:tcPr>
            <w:tcW w:w="3175" w:type="dxa"/>
            <w:shd w:val="clear" w:color="auto" w:fill="auto"/>
          </w:tcPr>
          <w:p w14:paraId="66E0E3F7" w14:textId="77777777" w:rsidR="00583AF8" w:rsidRPr="0031699C" w:rsidRDefault="00583AF8" w:rsidP="00583AF8">
            <w:pPr>
              <w:rPr>
                <w:snapToGrid w:val="0"/>
                <w:color w:val="000000"/>
              </w:rPr>
            </w:pPr>
            <w:r w:rsidRPr="005671BC">
              <w:rPr>
                <w:snapToGrid w:val="0"/>
                <w:color w:val="000000"/>
              </w:rPr>
              <w:t>No adult present</w:t>
            </w:r>
          </w:p>
        </w:tc>
        <w:tc>
          <w:tcPr>
            <w:tcW w:w="1469" w:type="dxa"/>
            <w:shd w:val="clear" w:color="auto" w:fill="auto"/>
          </w:tcPr>
          <w:p w14:paraId="5C9670D1" w14:textId="77777777" w:rsidR="00583AF8" w:rsidRPr="007E3E10" w:rsidRDefault="00583AF8" w:rsidP="00583AF8">
            <w:pPr>
              <w:rPr>
                <w:rFonts w:eastAsia="Calibri"/>
                <w:szCs w:val="22"/>
                <w:lang w:val="en-US"/>
              </w:rPr>
            </w:pPr>
          </w:p>
        </w:tc>
        <w:tc>
          <w:tcPr>
            <w:tcW w:w="3691" w:type="dxa"/>
            <w:shd w:val="clear" w:color="auto" w:fill="auto"/>
          </w:tcPr>
          <w:p w14:paraId="1272E5F5" w14:textId="77777777" w:rsidR="00583AF8" w:rsidRPr="005671BC" w:rsidRDefault="00583AF8" w:rsidP="00583AF8">
            <w:pPr>
              <w:rPr>
                <w:rFonts w:eastAsia="Calibri"/>
                <w:szCs w:val="22"/>
                <w:lang w:val="en-US"/>
              </w:rPr>
            </w:pPr>
            <w:proofErr w:type="gramStart"/>
            <w:r w:rsidRPr="005671BC">
              <w:rPr>
                <w:rFonts w:eastAsia="Calibri"/>
                <w:szCs w:val="22"/>
                <w:lang w:val="en-US"/>
              </w:rPr>
              <w:t>Staff  not</w:t>
            </w:r>
            <w:proofErr w:type="gramEnd"/>
            <w:r w:rsidRPr="005671BC">
              <w:rPr>
                <w:rFonts w:eastAsia="Calibri"/>
                <w:szCs w:val="22"/>
                <w:lang w:val="en-US"/>
              </w:rPr>
              <w:t xml:space="preserve"> to stay if appropriate  adult not present</w:t>
            </w:r>
          </w:p>
        </w:tc>
        <w:tc>
          <w:tcPr>
            <w:tcW w:w="709" w:type="dxa"/>
            <w:shd w:val="clear" w:color="auto" w:fill="auto"/>
          </w:tcPr>
          <w:p w14:paraId="5CECAE49" w14:textId="77777777" w:rsidR="00583AF8" w:rsidRPr="007E3E10" w:rsidRDefault="00583AF8" w:rsidP="00583AF8">
            <w:pPr>
              <w:rPr>
                <w:rFonts w:eastAsia="Calibri"/>
                <w:szCs w:val="22"/>
                <w:lang w:val="en-US"/>
              </w:rPr>
            </w:pPr>
          </w:p>
        </w:tc>
        <w:tc>
          <w:tcPr>
            <w:tcW w:w="703" w:type="dxa"/>
            <w:shd w:val="clear" w:color="auto" w:fill="auto"/>
          </w:tcPr>
          <w:p w14:paraId="7EE70EE4" w14:textId="77777777" w:rsidR="00583AF8" w:rsidRPr="007E3E10" w:rsidRDefault="00583AF8" w:rsidP="00583AF8">
            <w:pPr>
              <w:rPr>
                <w:rFonts w:eastAsia="Calibri"/>
                <w:szCs w:val="22"/>
                <w:lang w:val="en-US"/>
              </w:rPr>
            </w:pPr>
          </w:p>
        </w:tc>
        <w:tc>
          <w:tcPr>
            <w:tcW w:w="652" w:type="dxa"/>
            <w:shd w:val="clear" w:color="auto" w:fill="auto"/>
          </w:tcPr>
          <w:p w14:paraId="01334202"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2677FFE6" w14:textId="77777777" w:rsidR="00583AF8" w:rsidRPr="007E3E10" w:rsidRDefault="00583AF8" w:rsidP="00583AF8">
            <w:pPr>
              <w:rPr>
                <w:rFonts w:eastAsia="Calibri"/>
                <w:szCs w:val="22"/>
                <w:lang w:val="en-US"/>
              </w:rPr>
            </w:pPr>
          </w:p>
        </w:tc>
        <w:tc>
          <w:tcPr>
            <w:tcW w:w="3401" w:type="dxa"/>
            <w:shd w:val="clear" w:color="auto" w:fill="auto"/>
          </w:tcPr>
          <w:p w14:paraId="64A0E4BC" w14:textId="77777777" w:rsidR="00583AF8" w:rsidRDefault="00583AF8" w:rsidP="00583AF8">
            <w:pPr>
              <w:rPr>
                <w:rFonts w:eastAsia="Calibri"/>
                <w:szCs w:val="22"/>
                <w:lang w:val="en-US"/>
              </w:rPr>
            </w:pPr>
            <w:r>
              <w:rPr>
                <w:rFonts w:eastAsia="Calibri"/>
                <w:szCs w:val="22"/>
                <w:lang w:val="en-US"/>
              </w:rPr>
              <w:t>Ensure visits are pre</w:t>
            </w:r>
            <w:r w:rsidRPr="00082B15">
              <w:rPr>
                <w:rFonts w:eastAsia="Calibri"/>
                <w:szCs w:val="22"/>
                <w:lang w:val="en-US"/>
              </w:rPr>
              <w:t>arranged</w:t>
            </w:r>
          </w:p>
          <w:p w14:paraId="0B73DEE6" w14:textId="77777777" w:rsidR="00583AF8" w:rsidRPr="00FF29AA" w:rsidRDefault="00583AF8" w:rsidP="00583AF8">
            <w:pPr>
              <w:rPr>
                <w:rFonts w:eastAsia="Calibri"/>
                <w:szCs w:val="22"/>
                <w:lang w:val="en-US"/>
              </w:rPr>
            </w:pPr>
            <w:r w:rsidRPr="00FF29AA">
              <w:rPr>
                <w:rFonts w:eastAsia="Calibri"/>
                <w:szCs w:val="22"/>
                <w:lang w:val="en-US"/>
              </w:rPr>
              <w:t>Record visit in log</w:t>
            </w:r>
          </w:p>
          <w:p w14:paraId="773ACA35" w14:textId="77777777" w:rsidR="00583AF8" w:rsidRPr="00FF29AA" w:rsidRDefault="00583AF8" w:rsidP="00583AF8">
            <w:pPr>
              <w:rPr>
                <w:rFonts w:eastAsia="Calibri"/>
                <w:szCs w:val="22"/>
                <w:lang w:val="en-US"/>
              </w:rPr>
            </w:pPr>
            <w:r w:rsidRPr="00FF29AA">
              <w:rPr>
                <w:rFonts w:eastAsia="Calibri"/>
                <w:szCs w:val="22"/>
                <w:lang w:val="en-US"/>
              </w:rPr>
              <w:t>Report to SLT /manager</w:t>
            </w:r>
          </w:p>
          <w:p w14:paraId="256C5D59" w14:textId="77777777" w:rsidR="00583AF8" w:rsidRPr="002670C8" w:rsidRDefault="00583AF8" w:rsidP="00583AF8">
            <w:pPr>
              <w:rPr>
                <w:rFonts w:eastAsia="Calibri"/>
                <w:szCs w:val="22"/>
                <w:lang w:val="en-US"/>
              </w:rPr>
            </w:pPr>
            <w:r w:rsidRPr="00FF29AA">
              <w:rPr>
                <w:rFonts w:eastAsia="Calibri"/>
                <w:szCs w:val="22"/>
                <w:lang w:val="en-US"/>
              </w:rPr>
              <w:t>Letter to parent</w:t>
            </w:r>
          </w:p>
        </w:tc>
        <w:tc>
          <w:tcPr>
            <w:tcW w:w="1134" w:type="dxa"/>
            <w:shd w:val="clear" w:color="auto" w:fill="auto"/>
          </w:tcPr>
          <w:p w14:paraId="4945F02E" w14:textId="77777777" w:rsidR="00583AF8" w:rsidRPr="007E3E10" w:rsidRDefault="00583AF8" w:rsidP="00583AF8">
            <w:pPr>
              <w:rPr>
                <w:rFonts w:eastAsia="Calibri"/>
                <w:szCs w:val="22"/>
                <w:lang w:val="en-US"/>
              </w:rPr>
            </w:pPr>
          </w:p>
        </w:tc>
      </w:tr>
      <w:tr w:rsidR="00583AF8" w:rsidRPr="007E3E10" w14:paraId="0B6CC649" w14:textId="77777777" w:rsidTr="00E445F7">
        <w:trPr>
          <w:trHeight w:val="303"/>
        </w:trPr>
        <w:tc>
          <w:tcPr>
            <w:tcW w:w="3175" w:type="dxa"/>
            <w:shd w:val="clear" w:color="auto" w:fill="auto"/>
          </w:tcPr>
          <w:p w14:paraId="198D098B" w14:textId="77777777" w:rsidR="00583AF8" w:rsidRPr="00D71885" w:rsidRDefault="00583AF8" w:rsidP="00583AF8">
            <w:pPr>
              <w:rPr>
                <w:snapToGrid w:val="0"/>
                <w:color w:val="000000"/>
              </w:rPr>
            </w:pPr>
            <w:r w:rsidRPr="005671BC">
              <w:rPr>
                <w:snapToGrid w:val="0"/>
                <w:color w:val="000000"/>
              </w:rPr>
              <w:t>Aggressive Pet</w:t>
            </w:r>
          </w:p>
        </w:tc>
        <w:tc>
          <w:tcPr>
            <w:tcW w:w="1469" w:type="dxa"/>
            <w:shd w:val="clear" w:color="auto" w:fill="auto"/>
          </w:tcPr>
          <w:p w14:paraId="52B3E120" w14:textId="77777777" w:rsidR="00583AF8" w:rsidRPr="007E3E10" w:rsidRDefault="00583AF8" w:rsidP="00583AF8">
            <w:pPr>
              <w:rPr>
                <w:rFonts w:eastAsia="Calibri"/>
                <w:szCs w:val="22"/>
                <w:lang w:val="en-US"/>
              </w:rPr>
            </w:pPr>
          </w:p>
        </w:tc>
        <w:tc>
          <w:tcPr>
            <w:tcW w:w="3691" w:type="dxa"/>
            <w:shd w:val="clear" w:color="auto" w:fill="auto"/>
          </w:tcPr>
          <w:p w14:paraId="59D07B57" w14:textId="77777777" w:rsidR="00583AF8" w:rsidRPr="005671BC" w:rsidRDefault="00583AF8" w:rsidP="00D516E5">
            <w:pPr>
              <w:pStyle w:val="ListParagraph"/>
              <w:numPr>
                <w:ilvl w:val="0"/>
                <w:numId w:val="31"/>
              </w:numPr>
              <w:contextualSpacing/>
              <w:rPr>
                <w:lang w:val="en-US"/>
              </w:rPr>
            </w:pPr>
            <w:r w:rsidRPr="005671BC">
              <w:rPr>
                <w:lang w:val="en-US"/>
              </w:rPr>
              <w:t>Tetanus injection</w:t>
            </w:r>
          </w:p>
          <w:p w14:paraId="2E1895F8" w14:textId="77777777" w:rsidR="00583AF8" w:rsidRPr="005671BC" w:rsidRDefault="00583AF8" w:rsidP="00D516E5">
            <w:pPr>
              <w:pStyle w:val="ListParagraph"/>
              <w:numPr>
                <w:ilvl w:val="0"/>
                <w:numId w:val="31"/>
              </w:numPr>
              <w:contextualSpacing/>
              <w:rPr>
                <w:lang w:val="en-US"/>
              </w:rPr>
            </w:pPr>
            <w:r w:rsidRPr="005671BC">
              <w:rPr>
                <w:lang w:val="en-US"/>
              </w:rPr>
              <w:t>Hepatitis injections</w:t>
            </w:r>
          </w:p>
          <w:p w14:paraId="003E0B03" w14:textId="77777777" w:rsidR="00583AF8" w:rsidRPr="005671BC" w:rsidRDefault="00583AF8" w:rsidP="00D516E5">
            <w:pPr>
              <w:pStyle w:val="ListParagraph"/>
              <w:numPr>
                <w:ilvl w:val="0"/>
                <w:numId w:val="31"/>
              </w:numPr>
              <w:contextualSpacing/>
              <w:rPr>
                <w:lang w:val="en-US"/>
              </w:rPr>
            </w:pPr>
            <w:r w:rsidRPr="005671BC">
              <w:rPr>
                <w:lang w:val="en-US"/>
              </w:rPr>
              <w:t>Ask for animal to be in alternate room or outside during tuition</w:t>
            </w:r>
          </w:p>
        </w:tc>
        <w:tc>
          <w:tcPr>
            <w:tcW w:w="709" w:type="dxa"/>
            <w:shd w:val="clear" w:color="auto" w:fill="auto"/>
          </w:tcPr>
          <w:p w14:paraId="6739233E" w14:textId="77777777" w:rsidR="00583AF8" w:rsidRPr="007E3E10" w:rsidRDefault="00583AF8" w:rsidP="00583AF8">
            <w:pPr>
              <w:rPr>
                <w:rFonts w:eastAsia="Calibri"/>
                <w:szCs w:val="22"/>
                <w:lang w:val="en-US"/>
              </w:rPr>
            </w:pPr>
          </w:p>
        </w:tc>
        <w:tc>
          <w:tcPr>
            <w:tcW w:w="703" w:type="dxa"/>
            <w:shd w:val="clear" w:color="auto" w:fill="auto"/>
          </w:tcPr>
          <w:p w14:paraId="1609E15C" w14:textId="77777777" w:rsidR="00583AF8" w:rsidRPr="007E3E10" w:rsidRDefault="00583AF8" w:rsidP="00583AF8">
            <w:pPr>
              <w:rPr>
                <w:rFonts w:eastAsia="Calibri"/>
                <w:szCs w:val="22"/>
                <w:lang w:val="en-US"/>
              </w:rPr>
            </w:pPr>
          </w:p>
        </w:tc>
        <w:tc>
          <w:tcPr>
            <w:tcW w:w="652" w:type="dxa"/>
            <w:shd w:val="clear" w:color="auto" w:fill="auto"/>
          </w:tcPr>
          <w:p w14:paraId="14175480"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5E117050" w14:textId="77777777" w:rsidR="00583AF8" w:rsidRPr="007E3E10" w:rsidRDefault="00583AF8" w:rsidP="00583AF8">
            <w:pPr>
              <w:rPr>
                <w:rFonts w:eastAsia="Calibri"/>
                <w:szCs w:val="22"/>
                <w:lang w:val="en-US"/>
              </w:rPr>
            </w:pPr>
          </w:p>
        </w:tc>
        <w:tc>
          <w:tcPr>
            <w:tcW w:w="3401" w:type="dxa"/>
            <w:shd w:val="clear" w:color="auto" w:fill="auto"/>
          </w:tcPr>
          <w:p w14:paraId="5E0EA7A5" w14:textId="77777777" w:rsidR="00583AF8" w:rsidRPr="00FF29AA" w:rsidRDefault="00583AF8" w:rsidP="00583AF8">
            <w:pPr>
              <w:rPr>
                <w:rFonts w:eastAsia="Calibri"/>
                <w:szCs w:val="22"/>
                <w:lang w:val="en-US"/>
              </w:rPr>
            </w:pPr>
            <w:r w:rsidRPr="00FF29AA">
              <w:rPr>
                <w:rFonts w:eastAsia="Calibri"/>
                <w:szCs w:val="22"/>
                <w:lang w:val="en-US"/>
              </w:rPr>
              <w:t xml:space="preserve">Report to police </w:t>
            </w:r>
          </w:p>
          <w:p w14:paraId="73424512" w14:textId="77777777" w:rsidR="00583AF8" w:rsidRPr="00FF29AA" w:rsidRDefault="00583AF8" w:rsidP="00583AF8">
            <w:pPr>
              <w:rPr>
                <w:rFonts w:eastAsia="Calibri"/>
                <w:szCs w:val="22"/>
                <w:lang w:val="en-US"/>
              </w:rPr>
            </w:pPr>
            <w:r w:rsidRPr="00FF29AA">
              <w:rPr>
                <w:rFonts w:eastAsia="Calibri"/>
                <w:szCs w:val="22"/>
                <w:lang w:val="en-US"/>
              </w:rPr>
              <w:t>Letter to parent</w:t>
            </w:r>
          </w:p>
          <w:p w14:paraId="5060C577" w14:textId="77777777" w:rsidR="00583AF8" w:rsidRPr="002670C8" w:rsidRDefault="00583AF8" w:rsidP="00583AF8">
            <w:pPr>
              <w:rPr>
                <w:rFonts w:eastAsia="Calibri"/>
                <w:szCs w:val="22"/>
                <w:lang w:val="en-US"/>
              </w:rPr>
            </w:pPr>
            <w:r w:rsidRPr="00FF29AA">
              <w:rPr>
                <w:rFonts w:eastAsia="Calibri"/>
                <w:szCs w:val="22"/>
                <w:lang w:val="en-US"/>
              </w:rPr>
              <w:t xml:space="preserve">Use of alternative premises  </w:t>
            </w:r>
          </w:p>
        </w:tc>
        <w:tc>
          <w:tcPr>
            <w:tcW w:w="1134" w:type="dxa"/>
            <w:shd w:val="clear" w:color="auto" w:fill="auto"/>
          </w:tcPr>
          <w:p w14:paraId="2B843EDF" w14:textId="77777777" w:rsidR="00583AF8" w:rsidRPr="007E3E10" w:rsidRDefault="00583AF8" w:rsidP="00583AF8">
            <w:pPr>
              <w:rPr>
                <w:rFonts w:eastAsia="Calibri"/>
                <w:szCs w:val="22"/>
                <w:lang w:val="en-US"/>
              </w:rPr>
            </w:pPr>
          </w:p>
        </w:tc>
      </w:tr>
      <w:tr w:rsidR="00583AF8" w:rsidRPr="007E3E10" w14:paraId="01C4B00C" w14:textId="77777777" w:rsidTr="00E445F7">
        <w:trPr>
          <w:trHeight w:val="303"/>
        </w:trPr>
        <w:tc>
          <w:tcPr>
            <w:tcW w:w="3175" w:type="dxa"/>
            <w:shd w:val="clear" w:color="auto" w:fill="auto"/>
          </w:tcPr>
          <w:p w14:paraId="66FF86C1" w14:textId="77777777" w:rsidR="00583AF8" w:rsidRDefault="00583AF8" w:rsidP="00583AF8">
            <w:pPr>
              <w:rPr>
                <w:snapToGrid w:val="0"/>
                <w:color w:val="000000"/>
              </w:rPr>
            </w:pPr>
            <w:r w:rsidRPr="005671BC">
              <w:rPr>
                <w:snapToGrid w:val="0"/>
                <w:color w:val="000000"/>
              </w:rPr>
              <w:t xml:space="preserve">Aggressive </w:t>
            </w:r>
            <w:r>
              <w:rPr>
                <w:snapToGrid w:val="0"/>
                <w:color w:val="000000"/>
              </w:rPr>
              <w:t>Pupil including physical assault</w:t>
            </w:r>
          </w:p>
          <w:p w14:paraId="73E188B4" w14:textId="77777777" w:rsidR="00583AF8" w:rsidRPr="00D71885" w:rsidRDefault="00583AF8" w:rsidP="00583AF8">
            <w:pPr>
              <w:rPr>
                <w:snapToGrid w:val="0"/>
                <w:color w:val="000000"/>
              </w:rPr>
            </w:pPr>
          </w:p>
        </w:tc>
        <w:tc>
          <w:tcPr>
            <w:tcW w:w="1469" w:type="dxa"/>
            <w:shd w:val="clear" w:color="auto" w:fill="auto"/>
          </w:tcPr>
          <w:p w14:paraId="2E46657E" w14:textId="77777777" w:rsidR="00583AF8" w:rsidRPr="007E3E10" w:rsidRDefault="00583AF8" w:rsidP="00583AF8">
            <w:pPr>
              <w:rPr>
                <w:rFonts w:eastAsia="Calibri"/>
                <w:szCs w:val="22"/>
                <w:lang w:val="en-US"/>
              </w:rPr>
            </w:pPr>
          </w:p>
        </w:tc>
        <w:tc>
          <w:tcPr>
            <w:tcW w:w="3691" w:type="dxa"/>
            <w:shd w:val="clear" w:color="auto" w:fill="auto"/>
          </w:tcPr>
          <w:p w14:paraId="5DB04F3D" w14:textId="77777777" w:rsidR="00583AF8" w:rsidRPr="005671BC" w:rsidRDefault="00583AF8" w:rsidP="00D516E5">
            <w:pPr>
              <w:pStyle w:val="ListParagraph"/>
              <w:numPr>
                <w:ilvl w:val="0"/>
                <w:numId w:val="32"/>
              </w:numPr>
              <w:contextualSpacing/>
              <w:rPr>
                <w:lang w:val="en-US"/>
              </w:rPr>
            </w:pPr>
            <w:r w:rsidRPr="005671BC">
              <w:rPr>
                <w:lang w:val="en-US"/>
              </w:rPr>
              <w:t>Avoid confrontation</w:t>
            </w:r>
          </w:p>
          <w:p w14:paraId="4FDCC767" w14:textId="77777777" w:rsidR="00583AF8" w:rsidRPr="005671BC" w:rsidRDefault="00583AF8" w:rsidP="00D516E5">
            <w:pPr>
              <w:pStyle w:val="ListParagraph"/>
              <w:numPr>
                <w:ilvl w:val="0"/>
                <w:numId w:val="32"/>
              </w:numPr>
              <w:contextualSpacing/>
              <w:rPr>
                <w:lang w:val="en-US"/>
              </w:rPr>
            </w:pPr>
            <w:r w:rsidRPr="005671BC">
              <w:rPr>
                <w:lang w:val="en-US"/>
              </w:rPr>
              <w:t xml:space="preserve">Leave session if pupil does not calm. </w:t>
            </w:r>
          </w:p>
          <w:p w14:paraId="63DA9800" w14:textId="77777777" w:rsidR="00583AF8" w:rsidRPr="005671BC" w:rsidRDefault="00583AF8" w:rsidP="00D516E5">
            <w:pPr>
              <w:pStyle w:val="ListParagraph"/>
              <w:numPr>
                <w:ilvl w:val="0"/>
                <w:numId w:val="32"/>
              </w:numPr>
              <w:contextualSpacing/>
              <w:rPr>
                <w:lang w:val="en-US"/>
              </w:rPr>
            </w:pPr>
            <w:r w:rsidRPr="005671BC">
              <w:rPr>
                <w:lang w:val="en-US"/>
              </w:rPr>
              <w:t>Inform SLT &amp; complete relevant reporting forms</w:t>
            </w:r>
          </w:p>
        </w:tc>
        <w:tc>
          <w:tcPr>
            <w:tcW w:w="709" w:type="dxa"/>
            <w:shd w:val="clear" w:color="auto" w:fill="auto"/>
          </w:tcPr>
          <w:p w14:paraId="5406332E" w14:textId="77777777" w:rsidR="00583AF8" w:rsidRPr="007E3E10" w:rsidRDefault="00583AF8" w:rsidP="00583AF8">
            <w:pPr>
              <w:rPr>
                <w:rFonts w:eastAsia="Calibri"/>
                <w:szCs w:val="22"/>
                <w:lang w:val="en-US"/>
              </w:rPr>
            </w:pPr>
          </w:p>
        </w:tc>
        <w:tc>
          <w:tcPr>
            <w:tcW w:w="703" w:type="dxa"/>
            <w:shd w:val="clear" w:color="auto" w:fill="auto"/>
          </w:tcPr>
          <w:p w14:paraId="0CE65D3B" w14:textId="77777777" w:rsidR="00583AF8" w:rsidRPr="007E3E10" w:rsidRDefault="00583AF8" w:rsidP="00583AF8">
            <w:pPr>
              <w:rPr>
                <w:rFonts w:eastAsia="Calibri"/>
                <w:szCs w:val="22"/>
                <w:lang w:val="en-US"/>
              </w:rPr>
            </w:pPr>
          </w:p>
        </w:tc>
        <w:tc>
          <w:tcPr>
            <w:tcW w:w="652" w:type="dxa"/>
            <w:shd w:val="clear" w:color="auto" w:fill="auto"/>
          </w:tcPr>
          <w:p w14:paraId="7C935B06"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3C17F708" w14:textId="77777777" w:rsidR="00583AF8" w:rsidRPr="007E3E10" w:rsidRDefault="00583AF8" w:rsidP="00583AF8">
            <w:pPr>
              <w:rPr>
                <w:rFonts w:eastAsia="Calibri"/>
                <w:szCs w:val="22"/>
                <w:lang w:val="en-US"/>
              </w:rPr>
            </w:pPr>
          </w:p>
        </w:tc>
        <w:tc>
          <w:tcPr>
            <w:tcW w:w="3401" w:type="dxa"/>
            <w:shd w:val="clear" w:color="auto" w:fill="auto"/>
          </w:tcPr>
          <w:p w14:paraId="7E6CBF80" w14:textId="77777777" w:rsidR="00583AF8" w:rsidRDefault="00583AF8" w:rsidP="00583AF8">
            <w:pPr>
              <w:rPr>
                <w:rFonts w:eastAsia="Calibri"/>
                <w:szCs w:val="22"/>
                <w:lang w:val="en-US"/>
              </w:rPr>
            </w:pPr>
            <w:r w:rsidRPr="00FF29AA">
              <w:rPr>
                <w:rFonts w:eastAsia="Calibri"/>
                <w:szCs w:val="22"/>
                <w:lang w:val="en-US"/>
              </w:rPr>
              <w:t>Report to police</w:t>
            </w:r>
          </w:p>
          <w:p w14:paraId="2CFB8A49" w14:textId="77777777" w:rsidR="00583AF8" w:rsidRDefault="00583AF8" w:rsidP="00583AF8">
            <w:pPr>
              <w:rPr>
                <w:rFonts w:eastAsia="Calibri"/>
                <w:szCs w:val="22"/>
                <w:lang w:val="en-US"/>
              </w:rPr>
            </w:pPr>
          </w:p>
          <w:p w14:paraId="48F4E4DE" w14:textId="77777777" w:rsidR="00583AF8" w:rsidRPr="002670C8" w:rsidRDefault="00583AF8" w:rsidP="00583AF8">
            <w:pPr>
              <w:rPr>
                <w:rFonts w:eastAsia="Calibri"/>
                <w:szCs w:val="22"/>
                <w:lang w:val="en-US"/>
              </w:rPr>
            </w:pPr>
            <w:r w:rsidRPr="00082B15">
              <w:rPr>
                <w:rFonts w:eastAsia="Calibri"/>
                <w:szCs w:val="22"/>
                <w:lang w:val="en-US"/>
              </w:rPr>
              <w:t>Appropriate training where necessary e</w:t>
            </w:r>
            <w:r>
              <w:rPr>
                <w:rFonts w:eastAsia="Calibri"/>
                <w:szCs w:val="22"/>
                <w:lang w:val="en-US"/>
              </w:rPr>
              <w:t>.</w:t>
            </w:r>
            <w:r w:rsidRPr="00082B15">
              <w:rPr>
                <w:rFonts w:eastAsia="Calibri"/>
                <w:szCs w:val="22"/>
                <w:lang w:val="en-US"/>
              </w:rPr>
              <w:t>g</w:t>
            </w:r>
            <w:r>
              <w:rPr>
                <w:rFonts w:eastAsia="Calibri"/>
                <w:szCs w:val="22"/>
                <w:lang w:val="en-US"/>
              </w:rPr>
              <w:t>.</w:t>
            </w:r>
            <w:r w:rsidRPr="00082B15">
              <w:rPr>
                <w:rFonts w:eastAsia="Calibri"/>
                <w:szCs w:val="22"/>
                <w:lang w:val="en-US"/>
              </w:rPr>
              <w:t xml:space="preserve"> dealing with difficult customers</w:t>
            </w:r>
          </w:p>
        </w:tc>
        <w:tc>
          <w:tcPr>
            <w:tcW w:w="1134" w:type="dxa"/>
            <w:shd w:val="clear" w:color="auto" w:fill="auto"/>
          </w:tcPr>
          <w:p w14:paraId="75FCE406" w14:textId="77777777" w:rsidR="00583AF8" w:rsidRPr="007E3E10" w:rsidRDefault="00583AF8" w:rsidP="00583AF8">
            <w:pPr>
              <w:rPr>
                <w:rFonts w:eastAsia="Calibri"/>
                <w:szCs w:val="22"/>
                <w:lang w:val="en-US"/>
              </w:rPr>
            </w:pPr>
          </w:p>
        </w:tc>
      </w:tr>
      <w:tr w:rsidR="00583AF8" w:rsidRPr="007E3E10" w14:paraId="45AF91E4" w14:textId="77777777" w:rsidTr="00E445F7">
        <w:trPr>
          <w:trHeight w:val="303"/>
        </w:trPr>
        <w:tc>
          <w:tcPr>
            <w:tcW w:w="3175" w:type="dxa"/>
            <w:shd w:val="clear" w:color="auto" w:fill="auto"/>
          </w:tcPr>
          <w:p w14:paraId="71A26531" w14:textId="77777777" w:rsidR="00583AF8" w:rsidRPr="00D71885" w:rsidRDefault="00583AF8" w:rsidP="00583AF8">
            <w:pPr>
              <w:rPr>
                <w:snapToGrid w:val="0"/>
                <w:color w:val="000000"/>
              </w:rPr>
            </w:pPr>
            <w:r w:rsidRPr="005671BC">
              <w:rPr>
                <w:snapToGrid w:val="0"/>
                <w:color w:val="000000"/>
              </w:rPr>
              <w:t>Staff threatened by parent</w:t>
            </w:r>
            <w:r>
              <w:rPr>
                <w:snapToGrid w:val="0"/>
                <w:color w:val="000000"/>
              </w:rPr>
              <w:t>/adult</w:t>
            </w:r>
            <w:r w:rsidRPr="005671BC">
              <w:rPr>
                <w:snapToGrid w:val="0"/>
                <w:color w:val="000000"/>
              </w:rPr>
              <w:t xml:space="preserve"> in home</w:t>
            </w:r>
            <w:r>
              <w:rPr>
                <w:snapToGrid w:val="0"/>
                <w:color w:val="000000"/>
              </w:rPr>
              <w:t xml:space="preserve"> including p</w:t>
            </w:r>
            <w:r w:rsidRPr="00AB4FC3">
              <w:rPr>
                <w:snapToGrid w:val="0"/>
                <w:color w:val="000000"/>
              </w:rPr>
              <w:t>hysical assault</w:t>
            </w:r>
          </w:p>
        </w:tc>
        <w:tc>
          <w:tcPr>
            <w:tcW w:w="1469" w:type="dxa"/>
            <w:shd w:val="clear" w:color="auto" w:fill="auto"/>
          </w:tcPr>
          <w:p w14:paraId="7E1108C7" w14:textId="77777777" w:rsidR="00583AF8" w:rsidRPr="007E3E10" w:rsidRDefault="00583AF8" w:rsidP="00583AF8">
            <w:pPr>
              <w:rPr>
                <w:rFonts w:eastAsia="Calibri"/>
                <w:szCs w:val="22"/>
                <w:lang w:val="en-US"/>
              </w:rPr>
            </w:pPr>
          </w:p>
        </w:tc>
        <w:tc>
          <w:tcPr>
            <w:tcW w:w="3691" w:type="dxa"/>
            <w:shd w:val="clear" w:color="auto" w:fill="auto"/>
          </w:tcPr>
          <w:p w14:paraId="6E8AB480" w14:textId="77777777" w:rsidR="00583AF8" w:rsidRPr="003735E1" w:rsidRDefault="00583AF8" w:rsidP="00D516E5">
            <w:pPr>
              <w:pStyle w:val="ListParagraph"/>
              <w:numPr>
                <w:ilvl w:val="0"/>
                <w:numId w:val="33"/>
              </w:numPr>
              <w:contextualSpacing/>
              <w:rPr>
                <w:lang w:val="en-US"/>
              </w:rPr>
            </w:pPr>
            <w:r w:rsidRPr="003735E1">
              <w:rPr>
                <w:lang w:val="en-US"/>
              </w:rPr>
              <w:t xml:space="preserve">Staff to leave </w:t>
            </w:r>
          </w:p>
          <w:p w14:paraId="5A3B763A" w14:textId="77777777" w:rsidR="00583AF8" w:rsidRPr="003735E1" w:rsidRDefault="00583AF8" w:rsidP="00D516E5">
            <w:pPr>
              <w:pStyle w:val="ListParagraph"/>
              <w:numPr>
                <w:ilvl w:val="0"/>
                <w:numId w:val="33"/>
              </w:numPr>
              <w:contextualSpacing/>
              <w:rPr>
                <w:lang w:val="en-US"/>
              </w:rPr>
            </w:pPr>
            <w:r>
              <w:rPr>
                <w:lang w:val="en-US"/>
              </w:rPr>
              <w:t>Report to SLT/</w:t>
            </w:r>
            <w:r w:rsidRPr="003735E1">
              <w:rPr>
                <w:lang w:val="en-US"/>
              </w:rPr>
              <w:t>line manager</w:t>
            </w:r>
          </w:p>
          <w:p w14:paraId="36338648" w14:textId="77777777" w:rsidR="00583AF8" w:rsidRPr="003735E1" w:rsidRDefault="00583AF8" w:rsidP="00D516E5">
            <w:pPr>
              <w:pStyle w:val="ListParagraph"/>
              <w:numPr>
                <w:ilvl w:val="0"/>
                <w:numId w:val="33"/>
              </w:numPr>
              <w:contextualSpacing/>
              <w:rPr>
                <w:lang w:val="en-US"/>
              </w:rPr>
            </w:pPr>
            <w:r w:rsidRPr="003735E1">
              <w:rPr>
                <w:lang w:val="en-US"/>
              </w:rPr>
              <w:t>Seek medical advice if needed</w:t>
            </w:r>
          </w:p>
        </w:tc>
        <w:tc>
          <w:tcPr>
            <w:tcW w:w="709" w:type="dxa"/>
            <w:shd w:val="clear" w:color="auto" w:fill="auto"/>
          </w:tcPr>
          <w:p w14:paraId="71B3519E" w14:textId="77777777" w:rsidR="00583AF8" w:rsidRPr="007E3E10" w:rsidRDefault="00583AF8" w:rsidP="00583AF8">
            <w:pPr>
              <w:rPr>
                <w:rFonts w:eastAsia="Calibri"/>
                <w:szCs w:val="22"/>
                <w:lang w:val="en-US"/>
              </w:rPr>
            </w:pPr>
          </w:p>
        </w:tc>
        <w:tc>
          <w:tcPr>
            <w:tcW w:w="703" w:type="dxa"/>
            <w:shd w:val="clear" w:color="auto" w:fill="auto"/>
          </w:tcPr>
          <w:p w14:paraId="074F15F5" w14:textId="77777777" w:rsidR="00583AF8" w:rsidRPr="007E3E10" w:rsidRDefault="00583AF8" w:rsidP="00583AF8">
            <w:pPr>
              <w:rPr>
                <w:rFonts w:eastAsia="Calibri"/>
                <w:szCs w:val="22"/>
                <w:lang w:val="en-US"/>
              </w:rPr>
            </w:pPr>
          </w:p>
        </w:tc>
        <w:tc>
          <w:tcPr>
            <w:tcW w:w="652" w:type="dxa"/>
            <w:shd w:val="clear" w:color="auto" w:fill="auto"/>
          </w:tcPr>
          <w:p w14:paraId="000A1FB7"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1F6F5C71" w14:textId="77777777" w:rsidR="00583AF8" w:rsidRPr="007E3E10" w:rsidRDefault="00583AF8" w:rsidP="00583AF8">
            <w:pPr>
              <w:rPr>
                <w:rFonts w:eastAsia="Calibri"/>
                <w:szCs w:val="22"/>
                <w:lang w:val="en-US"/>
              </w:rPr>
            </w:pPr>
          </w:p>
        </w:tc>
        <w:tc>
          <w:tcPr>
            <w:tcW w:w="3401" w:type="dxa"/>
            <w:shd w:val="clear" w:color="auto" w:fill="auto"/>
          </w:tcPr>
          <w:p w14:paraId="0E3A0DEF" w14:textId="77777777" w:rsidR="00583AF8" w:rsidRPr="00FF29AA" w:rsidRDefault="00583AF8" w:rsidP="00583AF8">
            <w:pPr>
              <w:rPr>
                <w:rFonts w:eastAsia="Calibri"/>
                <w:szCs w:val="22"/>
                <w:lang w:val="en-US"/>
              </w:rPr>
            </w:pPr>
            <w:r w:rsidRPr="00FF29AA">
              <w:rPr>
                <w:rFonts w:eastAsia="Calibri"/>
                <w:szCs w:val="22"/>
                <w:lang w:val="en-US"/>
              </w:rPr>
              <w:t>Report to police</w:t>
            </w:r>
          </w:p>
          <w:p w14:paraId="64353162" w14:textId="77777777" w:rsidR="00583AF8" w:rsidRDefault="00583AF8" w:rsidP="00583AF8">
            <w:pPr>
              <w:rPr>
                <w:rFonts w:eastAsia="Calibri"/>
                <w:szCs w:val="22"/>
                <w:lang w:val="en-US"/>
              </w:rPr>
            </w:pPr>
            <w:r w:rsidRPr="00FF29AA">
              <w:rPr>
                <w:rFonts w:eastAsia="Calibri"/>
                <w:szCs w:val="22"/>
                <w:lang w:val="en-US"/>
              </w:rPr>
              <w:t>Use of alternative premises or adult</w:t>
            </w:r>
          </w:p>
          <w:p w14:paraId="67B47935" w14:textId="77777777" w:rsidR="00583AF8" w:rsidRDefault="00583AF8" w:rsidP="00583AF8">
            <w:pPr>
              <w:rPr>
                <w:rFonts w:eastAsia="Calibri"/>
                <w:szCs w:val="22"/>
                <w:lang w:val="en-US"/>
              </w:rPr>
            </w:pPr>
          </w:p>
          <w:p w14:paraId="119AC2B8" w14:textId="77777777" w:rsidR="00583AF8" w:rsidRPr="002670C8" w:rsidRDefault="00583AF8" w:rsidP="00583AF8">
            <w:pPr>
              <w:rPr>
                <w:rFonts w:eastAsia="Calibri"/>
                <w:szCs w:val="22"/>
                <w:lang w:val="en-US"/>
              </w:rPr>
            </w:pPr>
            <w:r w:rsidRPr="00082B15">
              <w:rPr>
                <w:rFonts w:eastAsia="Calibri"/>
                <w:szCs w:val="22"/>
                <w:lang w:val="en-US"/>
              </w:rPr>
              <w:t>Appropriate training where necessary e</w:t>
            </w:r>
            <w:r>
              <w:rPr>
                <w:rFonts w:eastAsia="Calibri"/>
                <w:szCs w:val="22"/>
                <w:lang w:val="en-US"/>
              </w:rPr>
              <w:t>.</w:t>
            </w:r>
            <w:r w:rsidRPr="00082B15">
              <w:rPr>
                <w:rFonts w:eastAsia="Calibri"/>
                <w:szCs w:val="22"/>
                <w:lang w:val="en-US"/>
              </w:rPr>
              <w:t>g</w:t>
            </w:r>
            <w:r>
              <w:rPr>
                <w:rFonts w:eastAsia="Calibri"/>
                <w:szCs w:val="22"/>
                <w:lang w:val="en-US"/>
              </w:rPr>
              <w:t>.</w:t>
            </w:r>
            <w:r w:rsidRPr="00082B15">
              <w:rPr>
                <w:rFonts w:eastAsia="Calibri"/>
                <w:szCs w:val="22"/>
                <w:lang w:val="en-US"/>
              </w:rPr>
              <w:t xml:space="preserve"> dealing with difficult customers</w:t>
            </w:r>
          </w:p>
        </w:tc>
        <w:tc>
          <w:tcPr>
            <w:tcW w:w="1134" w:type="dxa"/>
            <w:shd w:val="clear" w:color="auto" w:fill="auto"/>
          </w:tcPr>
          <w:p w14:paraId="792CC5DC" w14:textId="77777777" w:rsidR="00583AF8" w:rsidRPr="007E3E10" w:rsidRDefault="00583AF8" w:rsidP="00583AF8">
            <w:pPr>
              <w:rPr>
                <w:rFonts w:eastAsia="Calibri"/>
                <w:szCs w:val="22"/>
                <w:lang w:val="en-US"/>
              </w:rPr>
            </w:pPr>
          </w:p>
        </w:tc>
      </w:tr>
      <w:tr w:rsidR="00583AF8" w:rsidRPr="007E3E10" w14:paraId="3E7FB3D8" w14:textId="77777777" w:rsidTr="00E445F7">
        <w:trPr>
          <w:trHeight w:val="303"/>
        </w:trPr>
        <w:tc>
          <w:tcPr>
            <w:tcW w:w="3175" w:type="dxa"/>
            <w:shd w:val="clear" w:color="auto" w:fill="auto"/>
          </w:tcPr>
          <w:p w14:paraId="7B7CB32A" w14:textId="77777777" w:rsidR="00583AF8" w:rsidRPr="00D71885" w:rsidRDefault="00583AF8" w:rsidP="00583AF8">
            <w:pPr>
              <w:rPr>
                <w:snapToGrid w:val="0"/>
                <w:color w:val="000000"/>
              </w:rPr>
            </w:pPr>
            <w:r w:rsidRPr="005671BC">
              <w:rPr>
                <w:snapToGrid w:val="0"/>
                <w:color w:val="000000"/>
              </w:rPr>
              <w:t>Staff ‘tricked’ into entering house and detained</w:t>
            </w:r>
          </w:p>
        </w:tc>
        <w:tc>
          <w:tcPr>
            <w:tcW w:w="1469" w:type="dxa"/>
            <w:shd w:val="clear" w:color="auto" w:fill="auto"/>
          </w:tcPr>
          <w:p w14:paraId="79F23C34" w14:textId="77777777" w:rsidR="00583AF8" w:rsidRPr="007E3E10" w:rsidRDefault="00583AF8" w:rsidP="00583AF8">
            <w:pPr>
              <w:rPr>
                <w:rFonts w:eastAsia="Calibri"/>
                <w:szCs w:val="22"/>
                <w:lang w:val="en-US"/>
              </w:rPr>
            </w:pPr>
          </w:p>
        </w:tc>
        <w:tc>
          <w:tcPr>
            <w:tcW w:w="3691" w:type="dxa"/>
            <w:shd w:val="clear" w:color="auto" w:fill="auto"/>
          </w:tcPr>
          <w:p w14:paraId="5CFC9119" w14:textId="77777777" w:rsidR="00583AF8" w:rsidRPr="003735E1" w:rsidRDefault="00583AF8" w:rsidP="00D516E5">
            <w:pPr>
              <w:pStyle w:val="ListParagraph"/>
              <w:numPr>
                <w:ilvl w:val="0"/>
                <w:numId w:val="34"/>
              </w:numPr>
              <w:contextualSpacing/>
              <w:rPr>
                <w:lang w:val="en-US"/>
              </w:rPr>
            </w:pPr>
            <w:r w:rsidRPr="003735E1">
              <w:rPr>
                <w:lang w:val="en-US"/>
              </w:rPr>
              <w:t>Contact school if possible</w:t>
            </w:r>
          </w:p>
          <w:p w14:paraId="60574FCF" w14:textId="77777777" w:rsidR="00583AF8" w:rsidRPr="003735E1" w:rsidRDefault="00583AF8" w:rsidP="00D516E5">
            <w:pPr>
              <w:pStyle w:val="ListParagraph"/>
              <w:numPr>
                <w:ilvl w:val="0"/>
                <w:numId w:val="34"/>
              </w:numPr>
              <w:contextualSpacing/>
              <w:rPr>
                <w:lang w:val="en-US"/>
              </w:rPr>
            </w:pPr>
            <w:r w:rsidRPr="003735E1">
              <w:rPr>
                <w:lang w:val="en-US"/>
              </w:rPr>
              <w:t>School routine to contact staff at set times each session with agreed message to confirm safety.</w:t>
            </w:r>
          </w:p>
        </w:tc>
        <w:tc>
          <w:tcPr>
            <w:tcW w:w="709" w:type="dxa"/>
            <w:shd w:val="clear" w:color="auto" w:fill="auto"/>
          </w:tcPr>
          <w:p w14:paraId="109DAF57" w14:textId="77777777" w:rsidR="00583AF8" w:rsidRPr="007E3E10" w:rsidRDefault="00583AF8" w:rsidP="00583AF8">
            <w:pPr>
              <w:rPr>
                <w:rFonts w:eastAsia="Calibri"/>
                <w:szCs w:val="22"/>
                <w:lang w:val="en-US"/>
              </w:rPr>
            </w:pPr>
          </w:p>
        </w:tc>
        <w:tc>
          <w:tcPr>
            <w:tcW w:w="703" w:type="dxa"/>
            <w:shd w:val="clear" w:color="auto" w:fill="auto"/>
          </w:tcPr>
          <w:p w14:paraId="0C5C48BE" w14:textId="77777777" w:rsidR="00583AF8" w:rsidRPr="007E3E10" w:rsidRDefault="00583AF8" w:rsidP="00583AF8">
            <w:pPr>
              <w:rPr>
                <w:rFonts w:eastAsia="Calibri"/>
                <w:szCs w:val="22"/>
                <w:lang w:val="en-US"/>
              </w:rPr>
            </w:pPr>
          </w:p>
        </w:tc>
        <w:tc>
          <w:tcPr>
            <w:tcW w:w="652" w:type="dxa"/>
            <w:shd w:val="clear" w:color="auto" w:fill="auto"/>
          </w:tcPr>
          <w:p w14:paraId="4B5F53F9"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23256514" w14:textId="77777777" w:rsidR="00583AF8" w:rsidRPr="007E3E10" w:rsidRDefault="00583AF8" w:rsidP="00583AF8">
            <w:pPr>
              <w:rPr>
                <w:rFonts w:eastAsia="Calibri"/>
                <w:szCs w:val="22"/>
                <w:lang w:val="en-US"/>
              </w:rPr>
            </w:pPr>
          </w:p>
        </w:tc>
        <w:tc>
          <w:tcPr>
            <w:tcW w:w="3401" w:type="dxa"/>
            <w:shd w:val="clear" w:color="auto" w:fill="auto"/>
          </w:tcPr>
          <w:p w14:paraId="6CA38023" w14:textId="77777777" w:rsidR="00583AF8" w:rsidRDefault="00583AF8" w:rsidP="00583AF8">
            <w:pPr>
              <w:rPr>
                <w:rFonts w:eastAsia="Calibri"/>
                <w:szCs w:val="22"/>
                <w:lang w:val="en-US"/>
              </w:rPr>
            </w:pPr>
            <w:r w:rsidRPr="00FF29AA">
              <w:rPr>
                <w:rFonts w:eastAsia="Calibri"/>
                <w:szCs w:val="22"/>
                <w:lang w:val="en-US"/>
              </w:rPr>
              <w:t>Report to police</w:t>
            </w:r>
          </w:p>
          <w:p w14:paraId="5777B0AE" w14:textId="77777777" w:rsidR="00583AF8" w:rsidRDefault="00583AF8" w:rsidP="00583AF8">
            <w:pPr>
              <w:rPr>
                <w:rFonts w:eastAsia="Calibri"/>
                <w:szCs w:val="22"/>
                <w:lang w:val="en-US"/>
              </w:rPr>
            </w:pPr>
          </w:p>
          <w:p w14:paraId="25C1E7B1" w14:textId="77777777" w:rsidR="00583AF8" w:rsidRDefault="00583AF8" w:rsidP="00583AF8">
            <w:pPr>
              <w:rPr>
                <w:rFonts w:eastAsia="Calibri"/>
                <w:szCs w:val="22"/>
                <w:lang w:val="en-US"/>
              </w:rPr>
            </w:pPr>
            <w:r w:rsidRPr="00082B15">
              <w:rPr>
                <w:rFonts w:eastAsia="Calibri"/>
                <w:szCs w:val="22"/>
                <w:lang w:val="en-US"/>
              </w:rPr>
              <w:t>Personal panic alarm</w:t>
            </w:r>
          </w:p>
          <w:p w14:paraId="1AE23B08" w14:textId="77777777" w:rsidR="00583AF8" w:rsidRDefault="00583AF8" w:rsidP="00583AF8">
            <w:pPr>
              <w:rPr>
                <w:rFonts w:eastAsia="Calibri"/>
                <w:szCs w:val="22"/>
                <w:lang w:val="en-US"/>
              </w:rPr>
            </w:pPr>
          </w:p>
          <w:p w14:paraId="73FF718D" w14:textId="77777777" w:rsidR="00583AF8" w:rsidRDefault="00583AF8" w:rsidP="00583AF8">
            <w:pPr>
              <w:rPr>
                <w:rFonts w:eastAsia="Calibri"/>
                <w:szCs w:val="22"/>
                <w:lang w:val="en-US"/>
              </w:rPr>
            </w:pPr>
            <w:r w:rsidRPr="00082B15">
              <w:rPr>
                <w:rFonts w:eastAsia="Calibri"/>
                <w:szCs w:val="22"/>
                <w:lang w:val="en-US"/>
              </w:rPr>
              <w:lastRenderedPageBreak/>
              <w:t>Signing in-out procedures including details of visit and return time</w:t>
            </w:r>
          </w:p>
          <w:p w14:paraId="29B431A6" w14:textId="77777777" w:rsidR="00583AF8" w:rsidRDefault="00583AF8" w:rsidP="00583AF8">
            <w:pPr>
              <w:rPr>
                <w:rFonts w:eastAsia="Calibri"/>
                <w:szCs w:val="22"/>
                <w:lang w:val="en-US"/>
              </w:rPr>
            </w:pPr>
          </w:p>
          <w:p w14:paraId="00E177DD" w14:textId="77777777" w:rsidR="00583AF8" w:rsidRDefault="00583AF8" w:rsidP="00583AF8">
            <w:pPr>
              <w:rPr>
                <w:rFonts w:eastAsia="Calibri"/>
                <w:szCs w:val="22"/>
                <w:lang w:val="en-US"/>
              </w:rPr>
            </w:pPr>
            <w:r w:rsidRPr="00082B15">
              <w:rPr>
                <w:rFonts w:eastAsia="Calibri"/>
                <w:szCs w:val="22"/>
                <w:lang w:val="en-US"/>
              </w:rPr>
              <w:t>Buddy system’ for out of hours</w:t>
            </w:r>
          </w:p>
          <w:p w14:paraId="64C0027E" w14:textId="77777777" w:rsidR="00583AF8" w:rsidRDefault="00583AF8" w:rsidP="00583AF8">
            <w:pPr>
              <w:rPr>
                <w:rFonts w:eastAsia="Calibri"/>
                <w:szCs w:val="22"/>
                <w:lang w:val="en-US"/>
              </w:rPr>
            </w:pPr>
          </w:p>
          <w:p w14:paraId="352C983B" w14:textId="77777777" w:rsidR="00583AF8" w:rsidRPr="002670C8" w:rsidRDefault="00583AF8" w:rsidP="00583AF8">
            <w:pPr>
              <w:rPr>
                <w:rFonts w:eastAsia="Calibri"/>
                <w:szCs w:val="22"/>
                <w:lang w:val="en-US"/>
              </w:rPr>
            </w:pPr>
            <w:r w:rsidRPr="00082B15">
              <w:rPr>
                <w:rFonts w:eastAsia="Calibri"/>
                <w:szCs w:val="22"/>
                <w:lang w:val="en-US"/>
              </w:rPr>
              <w:t>Appropriate training where necessary e</w:t>
            </w:r>
            <w:r>
              <w:rPr>
                <w:rFonts w:eastAsia="Calibri"/>
                <w:szCs w:val="22"/>
                <w:lang w:val="en-US"/>
              </w:rPr>
              <w:t>.</w:t>
            </w:r>
            <w:r w:rsidRPr="00082B15">
              <w:rPr>
                <w:rFonts w:eastAsia="Calibri"/>
                <w:szCs w:val="22"/>
                <w:lang w:val="en-US"/>
              </w:rPr>
              <w:t>g</w:t>
            </w:r>
            <w:r>
              <w:rPr>
                <w:rFonts w:eastAsia="Calibri"/>
                <w:szCs w:val="22"/>
                <w:lang w:val="en-US"/>
              </w:rPr>
              <w:t>.</w:t>
            </w:r>
            <w:r w:rsidRPr="00082B15">
              <w:rPr>
                <w:rFonts w:eastAsia="Calibri"/>
                <w:szCs w:val="22"/>
                <w:lang w:val="en-US"/>
              </w:rPr>
              <w:t xml:space="preserve"> dealing with difficult customers</w:t>
            </w:r>
          </w:p>
        </w:tc>
        <w:tc>
          <w:tcPr>
            <w:tcW w:w="1134" w:type="dxa"/>
            <w:shd w:val="clear" w:color="auto" w:fill="auto"/>
          </w:tcPr>
          <w:p w14:paraId="0AD8E96D" w14:textId="77777777" w:rsidR="00583AF8" w:rsidRPr="007E3E10" w:rsidRDefault="00583AF8" w:rsidP="00583AF8">
            <w:pPr>
              <w:rPr>
                <w:rFonts w:eastAsia="Calibri"/>
                <w:szCs w:val="22"/>
                <w:lang w:val="en-US"/>
              </w:rPr>
            </w:pPr>
          </w:p>
        </w:tc>
      </w:tr>
      <w:tr w:rsidR="00583AF8" w:rsidRPr="007E3E10" w14:paraId="10D3EA88" w14:textId="77777777" w:rsidTr="00E445F7">
        <w:trPr>
          <w:trHeight w:val="303"/>
        </w:trPr>
        <w:tc>
          <w:tcPr>
            <w:tcW w:w="3175" w:type="dxa"/>
            <w:shd w:val="clear" w:color="auto" w:fill="auto"/>
          </w:tcPr>
          <w:p w14:paraId="4423369E" w14:textId="77777777" w:rsidR="00583AF8" w:rsidRPr="00D71885" w:rsidRDefault="00583AF8" w:rsidP="00583AF8">
            <w:pPr>
              <w:rPr>
                <w:snapToGrid w:val="0"/>
                <w:color w:val="000000"/>
              </w:rPr>
            </w:pPr>
            <w:r w:rsidRPr="005671BC">
              <w:rPr>
                <w:snapToGrid w:val="0"/>
                <w:color w:val="000000"/>
              </w:rPr>
              <w:t>Unacceptable behaviour to/by members of family witnessed</w:t>
            </w:r>
          </w:p>
        </w:tc>
        <w:tc>
          <w:tcPr>
            <w:tcW w:w="1469" w:type="dxa"/>
            <w:shd w:val="clear" w:color="auto" w:fill="auto"/>
          </w:tcPr>
          <w:p w14:paraId="15F31A60" w14:textId="77777777" w:rsidR="00583AF8" w:rsidRPr="007E3E10" w:rsidRDefault="00583AF8" w:rsidP="00583AF8">
            <w:pPr>
              <w:rPr>
                <w:rFonts w:eastAsia="Calibri"/>
                <w:szCs w:val="22"/>
                <w:lang w:val="en-US"/>
              </w:rPr>
            </w:pPr>
          </w:p>
        </w:tc>
        <w:tc>
          <w:tcPr>
            <w:tcW w:w="3691" w:type="dxa"/>
            <w:shd w:val="clear" w:color="auto" w:fill="auto"/>
          </w:tcPr>
          <w:p w14:paraId="2A479996" w14:textId="77777777" w:rsidR="00583AF8" w:rsidRPr="003735E1" w:rsidRDefault="00583AF8" w:rsidP="00D516E5">
            <w:pPr>
              <w:pStyle w:val="ListParagraph"/>
              <w:numPr>
                <w:ilvl w:val="0"/>
                <w:numId w:val="35"/>
              </w:numPr>
              <w:contextualSpacing/>
              <w:rPr>
                <w:lang w:val="en-US"/>
              </w:rPr>
            </w:pPr>
            <w:r w:rsidRPr="003735E1">
              <w:rPr>
                <w:lang w:val="en-US"/>
              </w:rPr>
              <w:t>Leave premises</w:t>
            </w:r>
          </w:p>
          <w:p w14:paraId="17DBD8A0" w14:textId="77777777" w:rsidR="00583AF8" w:rsidRPr="003735E1" w:rsidRDefault="00583AF8" w:rsidP="00D516E5">
            <w:pPr>
              <w:pStyle w:val="ListParagraph"/>
              <w:numPr>
                <w:ilvl w:val="0"/>
                <w:numId w:val="35"/>
              </w:numPr>
              <w:contextualSpacing/>
              <w:rPr>
                <w:lang w:val="en-US"/>
              </w:rPr>
            </w:pPr>
            <w:r w:rsidRPr="003735E1">
              <w:rPr>
                <w:lang w:val="en-US"/>
              </w:rPr>
              <w:t>Contact school/safeguarding</w:t>
            </w:r>
          </w:p>
        </w:tc>
        <w:tc>
          <w:tcPr>
            <w:tcW w:w="709" w:type="dxa"/>
            <w:shd w:val="clear" w:color="auto" w:fill="auto"/>
          </w:tcPr>
          <w:p w14:paraId="68123063" w14:textId="77777777" w:rsidR="00583AF8" w:rsidRPr="007E3E10" w:rsidRDefault="00583AF8" w:rsidP="00583AF8">
            <w:pPr>
              <w:rPr>
                <w:rFonts w:eastAsia="Calibri"/>
                <w:szCs w:val="22"/>
                <w:lang w:val="en-US"/>
              </w:rPr>
            </w:pPr>
          </w:p>
        </w:tc>
        <w:tc>
          <w:tcPr>
            <w:tcW w:w="703" w:type="dxa"/>
            <w:shd w:val="clear" w:color="auto" w:fill="auto"/>
          </w:tcPr>
          <w:p w14:paraId="1CD743FF" w14:textId="77777777" w:rsidR="00583AF8" w:rsidRPr="007E3E10" w:rsidRDefault="00583AF8" w:rsidP="00583AF8">
            <w:pPr>
              <w:rPr>
                <w:rFonts w:eastAsia="Calibri"/>
                <w:szCs w:val="22"/>
                <w:lang w:val="en-US"/>
              </w:rPr>
            </w:pPr>
          </w:p>
        </w:tc>
        <w:tc>
          <w:tcPr>
            <w:tcW w:w="652" w:type="dxa"/>
            <w:shd w:val="clear" w:color="auto" w:fill="auto"/>
          </w:tcPr>
          <w:p w14:paraId="0958550C"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1CC364CF" w14:textId="77777777" w:rsidR="00583AF8" w:rsidRPr="007E3E10" w:rsidRDefault="00583AF8" w:rsidP="00583AF8">
            <w:pPr>
              <w:rPr>
                <w:rFonts w:eastAsia="Calibri"/>
                <w:szCs w:val="22"/>
                <w:lang w:val="en-US"/>
              </w:rPr>
            </w:pPr>
          </w:p>
        </w:tc>
        <w:tc>
          <w:tcPr>
            <w:tcW w:w="3401" w:type="dxa"/>
            <w:shd w:val="clear" w:color="auto" w:fill="auto"/>
          </w:tcPr>
          <w:p w14:paraId="0EFF1C90" w14:textId="77777777" w:rsidR="00583AF8" w:rsidRPr="002670C8" w:rsidRDefault="00583AF8" w:rsidP="00583AF8">
            <w:pPr>
              <w:rPr>
                <w:rFonts w:eastAsia="Calibri"/>
                <w:szCs w:val="22"/>
                <w:lang w:val="en-US"/>
              </w:rPr>
            </w:pPr>
            <w:r w:rsidRPr="00FF29AA">
              <w:rPr>
                <w:rFonts w:eastAsia="Calibri"/>
                <w:szCs w:val="22"/>
                <w:lang w:val="en-US"/>
              </w:rPr>
              <w:t>Report to appropriate service, e</w:t>
            </w:r>
            <w:r>
              <w:rPr>
                <w:rFonts w:eastAsia="Calibri"/>
                <w:szCs w:val="22"/>
                <w:lang w:val="en-US"/>
              </w:rPr>
              <w:t>.g.</w:t>
            </w:r>
            <w:r w:rsidRPr="00FF29AA">
              <w:rPr>
                <w:rFonts w:eastAsia="Calibri"/>
                <w:szCs w:val="22"/>
                <w:lang w:val="en-US"/>
              </w:rPr>
              <w:t xml:space="preserve"> police, social services</w:t>
            </w:r>
          </w:p>
        </w:tc>
        <w:tc>
          <w:tcPr>
            <w:tcW w:w="1134" w:type="dxa"/>
            <w:shd w:val="clear" w:color="auto" w:fill="auto"/>
          </w:tcPr>
          <w:p w14:paraId="6BF77F1A" w14:textId="77777777" w:rsidR="00583AF8" w:rsidRPr="007E3E10" w:rsidRDefault="00583AF8" w:rsidP="00583AF8">
            <w:pPr>
              <w:rPr>
                <w:rFonts w:eastAsia="Calibri"/>
                <w:szCs w:val="22"/>
                <w:lang w:val="en-US"/>
              </w:rPr>
            </w:pPr>
          </w:p>
        </w:tc>
      </w:tr>
      <w:tr w:rsidR="00583AF8" w:rsidRPr="007E3E10" w14:paraId="4347E63D" w14:textId="77777777" w:rsidTr="00E445F7">
        <w:trPr>
          <w:trHeight w:val="303"/>
        </w:trPr>
        <w:tc>
          <w:tcPr>
            <w:tcW w:w="3175" w:type="dxa"/>
            <w:shd w:val="clear" w:color="auto" w:fill="auto"/>
          </w:tcPr>
          <w:p w14:paraId="2CD90E0B" w14:textId="77777777" w:rsidR="00583AF8" w:rsidRPr="00D71885" w:rsidRDefault="00583AF8" w:rsidP="00583AF8">
            <w:pPr>
              <w:rPr>
                <w:snapToGrid w:val="0"/>
                <w:color w:val="000000"/>
              </w:rPr>
            </w:pPr>
            <w:r w:rsidRPr="005671BC">
              <w:rPr>
                <w:snapToGrid w:val="0"/>
                <w:color w:val="000000"/>
              </w:rPr>
              <w:t>Illegal substances visible</w:t>
            </w:r>
          </w:p>
        </w:tc>
        <w:tc>
          <w:tcPr>
            <w:tcW w:w="1469" w:type="dxa"/>
            <w:shd w:val="clear" w:color="auto" w:fill="auto"/>
          </w:tcPr>
          <w:p w14:paraId="1DFC7D09" w14:textId="77777777" w:rsidR="00583AF8" w:rsidRPr="007E3E10" w:rsidRDefault="00583AF8" w:rsidP="00583AF8">
            <w:pPr>
              <w:rPr>
                <w:rFonts w:eastAsia="Calibri"/>
                <w:szCs w:val="22"/>
                <w:lang w:val="en-US"/>
              </w:rPr>
            </w:pPr>
          </w:p>
        </w:tc>
        <w:tc>
          <w:tcPr>
            <w:tcW w:w="3691" w:type="dxa"/>
            <w:shd w:val="clear" w:color="auto" w:fill="auto"/>
          </w:tcPr>
          <w:p w14:paraId="7A558F38" w14:textId="77777777" w:rsidR="00583AF8" w:rsidRPr="003735E1" w:rsidRDefault="00583AF8" w:rsidP="00D516E5">
            <w:pPr>
              <w:pStyle w:val="ListParagraph"/>
              <w:numPr>
                <w:ilvl w:val="0"/>
                <w:numId w:val="36"/>
              </w:numPr>
              <w:contextualSpacing/>
              <w:rPr>
                <w:lang w:val="en-US"/>
              </w:rPr>
            </w:pPr>
            <w:r w:rsidRPr="003735E1">
              <w:rPr>
                <w:lang w:val="en-US"/>
              </w:rPr>
              <w:t>Explain situation to parent</w:t>
            </w:r>
          </w:p>
          <w:p w14:paraId="3F644617" w14:textId="77777777" w:rsidR="00583AF8" w:rsidRPr="003735E1" w:rsidRDefault="00583AF8" w:rsidP="00D516E5">
            <w:pPr>
              <w:pStyle w:val="ListParagraph"/>
              <w:numPr>
                <w:ilvl w:val="0"/>
                <w:numId w:val="36"/>
              </w:numPr>
              <w:contextualSpacing/>
              <w:rPr>
                <w:lang w:val="en-US"/>
              </w:rPr>
            </w:pPr>
            <w:r w:rsidRPr="003735E1">
              <w:rPr>
                <w:lang w:val="en-US"/>
              </w:rPr>
              <w:t>Leave premises</w:t>
            </w:r>
          </w:p>
          <w:p w14:paraId="04E1A5D1" w14:textId="77777777" w:rsidR="00583AF8" w:rsidRPr="003735E1" w:rsidRDefault="00583AF8" w:rsidP="00D516E5">
            <w:pPr>
              <w:pStyle w:val="ListParagraph"/>
              <w:numPr>
                <w:ilvl w:val="0"/>
                <w:numId w:val="36"/>
              </w:numPr>
              <w:contextualSpacing/>
              <w:rPr>
                <w:lang w:val="en-US"/>
              </w:rPr>
            </w:pPr>
            <w:r w:rsidRPr="003735E1">
              <w:rPr>
                <w:lang w:val="en-US"/>
              </w:rPr>
              <w:t>Inform S</w:t>
            </w:r>
            <w:r>
              <w:rPr>
                <w:lang w:val="en-US"/>
              </w:rPr>
              <w:t>LT/</w:t>
            </w:r>
            <w:r w:rsidRPr="003735E1">
              <w:rPr>
                <w:lang w:val="en-US"/>
              </w:rPr>
              <w:t>line manager</w:t>
            </w:r>
          </w:p>
        </w:tc>
        <w:tc>
          <w:tcPr>
            <w:tcW w:w="709" w:type="dxa"/>
            <w:shd w:val="clear" w:color="auto" w:fill="auto"/>
          </w:tcPr>
          <w:p w14:paraId="5FA30503" w14:textId="77777777" w:rsidR="00583AF8" w:rsidRPr="007E3E10" w:rsidRDefault="00583AF8" w:rsidP="00583AF8">
            <w:pPr>
              <w:rPr>
                <w:rFonts w:eastAsia="Calibri"/>
                <w:szCs w:val="22"/>
                <w:lang w:val="en-US"/>
              </w:rPr>
            </w:pPr>
          </w:p>
        </w:tc>
        <w:tc>
          <w:tcPr>
            <w:tcW w:w="703" w:type="dxa"/>
            <w:shd w:val="clear" w:color="auto" w:fill="auto"/>
          </w:tcPr>
          <w:p w14:paraId="0C0425E0" w14:textId="77777777" w:rsidR="00583AF8" w:rsidRPr="007E3E10" w:rsidRDefault="00583AF8" w:rsidP="00583AF8">
            <w:pPr>
              <w:rPr>
                <w:rFonts w:eastAsia="Calibri"/>
                <w:szCs w:val="22"/>
                <w:lang w:val="en-US"/>
              </w:rPr>
            </w:pPr>
          </w:p>
        </w:tc>
        <w:tc>
          <w:tcPr>
            <w:tcW w:w="652" w:type="dxa"/>
            <w:shd w:val="clear" w:color="auto" w:fill="auto"/>
          </w:tcPr>
          <w:p w14:paraId="162DB76D"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72E29B26" w14:textId="77777777" w:rsidR="00583AF8" w:rsidRPr="007E3E10" w:rsidRDefault="00583AF8" w:rsidP="00583AF8">
            <w:pPr>
              <w:rPr>
                <w:rFonts w:eastAsia="Calibri"/>
                <w:szCs w:val="22"/>
                <w:lang w:val="en-US"/>
              </w:rPr>
            </w:pPr>
          </w:p>
        </w:tc>
        <w:tc>
          <w:tcPr>
            <w:tcW w:w="3401" w:type="dxa"/>
            <w:shd w:val="clear" w:color="auto" w:fill="auto"/>
          </w:tcPr>
          <w:p w14:paraId="7A66F6BD" w14:textId="77777777" w:rsidR="00583AF8" w:rsidRPr="002670C8" w:rsidRDefault="00583AF8" w:rsidP="00583AF8">
            <w:pPr>
              <w:rPr>
                <w:rFonts w:eastAsia="Calibri"/>
                <w:szCs w:val="22"/>
                <w:lang w:val="en-US"/>
              </w:rPr>
            </w:pPr>
            <w:r w:rsidRPr="00FF29AA">
              <w:rPr>
                <w:rFonts w:eastAsia="Calibri"/>
                <w:szCs w:val="22"/>
                <w:lang w:val="en-US"/>
              </w:rPr>
              <w:t>Letter to parent before next session</w:t>
            </w:r>
          </w:p>
        </w:tc>
        <w:tc>
          <w:tcPr>
            <w:tcW w:w="1134" w:type="dxa"/>
            <w:shd w:val="clear" w:color="auto" w:fill="auto"/>
          </w:tcPr>
          <w:p w14:paraId="5B14AD44" w14:textId="77777777" w:rsidR="00583AF8" w:rsidRPr="007E3E10" w:rsidRDefault="00583AF8" w:rsidP="00583AF8">
            <w:pPr>
              <w:rPr>
                <w:rFonts w:eastAsia="Calibri"/>
                <w:szCs w:val="22"/>
                <w:lang w:val="en-US"/>
              </w:rPr>
            </w:pPr>
          </w:p>
        </w:tc>
      </w:tr>
      <w:tr w:rsidR="00583AF8" w:rsidRPr="007E3E10" w14:paraId="1A74DB56" w14:textId="77777777" w:rsidTr="00E445F7">
        <w:trPr>
          <w:trHeight w:val="303"/>
        </w:trPr>
        <w:tc>
          <w:tcPr>
            <w:tcW w:w="3175" w:type="dxa"/>
            <w:shd w:val="clear" w:color="auto" w:fill="auto"/>
          </w:tcPr>
          <w:p w14:paraId="38589883" w14:textId="77777777" w:rsidR="00583AF8" w:rsidRPr="00D71885" w:rsidRDefault="00583AF8" w:rsidP="00583AF8">
            <w:pPr>
              <w:rPr>
                <w:snapToGrid w:val="0"/>
                <w:color w:val="000000"/>
              </w:rPr>
            </w:pPr>
            <w:r w:rsidRPr="005671BC">
              <w:rPr>
                <w:snapToGrid w:val="0"/>
                <w:color w:val="000000"/>
              </w:rPr>
              <w:t xml:space="preserve">Theft of items from </w:t>
            </w:r>
            <w:r>
              <w:rPr>
                <w:snapToGrid w:val="0"/>
                <w:color w:val="000000"/>
              </w:rPr>
              <w:t>staff</w:t>
            </w:r>
          </w:p>
        </w:tc>
        <w:tc>
          <w:tcPr>
            <w:tcW w:w="1469" w:type="dxa"/>
            <w:shd w:val="clear" w:color="auto" w:fill="auto"/>
          </w:tcPr>
          <w:p w14:paraId="39DFB813" w14:textId="77777777" w:rsidR="00583AF8" w:rsidRPr="007E3E10" w:rsidRDefault="00583AF8" w:rsidP="00583AF8">
            <w:pPr>
              <w:rPr>
                <w:rFonts w:eastAsia="Calibri"/>
                <w:szCs w:val="22"/>
                <w:lang w:val="en-US"/>
              </w:rPr>
            </w:pPr>
          </w:p>
        </w:tc>
        <w:tc>
          <w:tcPr>
            <w:tcW w:w="3691" w:type="dxa"/>
            <w:shd w:val="clear" w:color="auto" w:fill="auto"/>
          </w:tcPr>
          <w:p w14:paraId="56A58C9D" w14:textId="77777777" w:rsidR="00583AF8" w:rsidRPr="003735E1" w:rsidRDefault="00583AF8" w:rsidP="00D516E5">
            <w:pPr>
              <w:pStyle w:val="ListParagraph"/>
              <w:numPr>
                <w:ilvl w:val="0"/>
                <w:numId w:val="37"/>
              </w:numPr>
              <w:contextualSpacing/>
              <w:rPr>
                <w:lang w:val="en-US"/>
              </w:rPr>
            </w:pPr>
            <w:r w:rsidRPr="003735E1">
              <w:rPr>
                <w:lang w:val="en-US"/>
              </w:rPr>
              <w:t>Do not take valuable items or large amounts of money to tuition.</w:t>
            </w:r>
          </w:p>
          <w:p w14:paraId="28104977" w14:textId="77777777" w:rsidR="00583AF8" w:rsidRPr="003735E1" w:rsidRDefault="00583AF8" w:rsidP="00D516E5">
            <w:pPr>
              <w:pStyle w:val="ListParagraph"/>
              <w:numPr>
                <w:ilvl w:val="0"/>
                <w:numId w:val="37"/>
              </w:numPr>
              <w:contextualSpacing/>
              <w:rPr>
                <w:lang w:val="en-US"/>
              </w:rPr>
            </w:pPr>
            <w:r w:rsidRPr="003735E1">
              <w:rPr>
                <w:lang w:val="en-US"/>
              </w:rPr>
              <w:t>Explain situation to parent</w:t>
            </w:r>
          </w:p>
          <w:p w14:paraId="13DF1953" w14:textId="77777777" w:rsidR="00583AF8" w:rsidRPr="003735E1" w:rsidRDefault="00583AF8" w:rsidP="00D516E5">
            <w:pPr>
              <w:pStyle w:val="ListParagraph"/>
              <w:numPr>
                <w:ilvl w:val="0"/>
                <w:numId w:val="37"/>
              </w:numPr>
              <w:contextualSpacing/>
              <w:rPr>
                <w:lang w:val="en-US"/>
              </w:rPr>
            </w:pPr>
            <w:r>
              <w:rPr>
                <w:lang w:val="en-US"/>
              </w:rPr>
              <w:t>Inform SLT/</w:t>
            </w:r>
            <w:r w:rsidRPr="003735E1">
              <w:rPr>
                <w:lang w:val="en-US"/>
              </w:rPr>
              <w:t>line manager</w:t>
            </w:r>
          </w:p>
        </w:tc>
        <w:tc>
          <w:tcPr>
            <w:tcW w:w="709" w:type="dxa"/>
            <w:shd w:val="clear" w:color="auto" w:fill="auto"/>
          </w:tcPr>
          <w:p w14:paraId="70DB3661" w14:textId="77777777" w:rsidR="00583AF8" w:rsidRPr="007E3E10" w:rsidRDefault="00583AF8" w:rsidP="00583AF8">
            <w:pPr>
              <w:rPr>
                <w:rFonts w:eastAsia="Calibri"/>
                <w:szCs w:val="22"/>
                <w:lang w:val="en-US"/>
              </w:rPr>
            </w:pPr>
          </w:p>
        </w:tc>
        <w:tc>
          <w:tcPr>
            <w:tcW w:w="703" w:type="dxa"/>
            <w:shd w:val="clear" w:color="auto" w:fill="auto"/>
          </w:tcPr>
          <w:p w14:paraId="24C20E0B" w14:textId="77777777" w:rsidR="00583AF8" w:rsidRPr="007E3E10" w:rsidRDefault="00583AF8" w:rsidP="00583AF8">
            <w:pPr>
              <w:rPr>
                <w:rFonts w:eastAsia="Calibri"/>
                <w:szCs w:val="22"/>
                <w:lang w:val="en-US"/>
              </w:rPr>
            </w:pPr>
          </w:p>
        </w:tc>
        <w:tc>
          <w:tcPr>
            <w:tcW w:w="652" w:type="dxa"/>
            <w:shd w:val="clear" w:color="auto" w:fill="auto"/>
          </w:tcPr>
          <w:p w14:paraId="43A17790"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2474B8AA" w14:textId="77777777" w:rsidR="00583AF8" w:rsidRPr="007E3E10" w:rsidRDefault="00583AF8" w:rsidP="00583AF8">
            <w:pPr>
              <w:rPr>
                <w:rFonts w:eastAsia="Calibri"/>
                <w:szCs w:val="22"/>
                <w:lang w:val="en-US"/>
              </w:rPr>
            </w:pPr>
          </w:p>
        </w:tc>
        <w:tc>
          <w:tcPr>
            <w:tcW w:w="3401" w:type="dxa"/>
            <w:shd w:val="clear" w:color="auto" w:fill="auto"/>
          </w:tcPr>
          <w:p w14:paraId="2CDD1412" w14:textId="77777777" w:rsidR="00583AF8" w:rsidRPr="002670C8" w:rsidRDefault="00583AF8" w:rsidP="00583AF8">
            <w:pPr>
              <w:rPr>
                <w:rFonts w:eastAsia="Calibri"/>
                <w:szCs w:val="22"/>
                <w:lang w:val="en-US"/>
              </w:rPr>
            </w:pPr>
            <w:r w:rsidRPr="00FF29AA">
              <w:rPr>
                <w:rFonts w:eastAsia="Calibri"/>
                <w:szCs w:val="22"/>
                <w:lang w:val="en-US"/>
              </w:rPr>
              <w:t>Report to police</w:t>
            </w:r>
          </w:p>
        </w:tc>
        <w:tc>
          <w:tcPr>
            <w:tcW w:w="1134" w:type="dxa"/>
            <w:shd w:val="clear" w:color="auto" w:fill="auto"/>
          </w:tcPr>
          <w:p w14:paraId="3857C6DD" w14:textId="77777777" w:rsidR="00583AF8" w:rsidRPr="007E3E10" w:rsidRDefault="00583AF8" w:rsidP="00583AF8">
            <w:pPr>
              <w:rPr>
                <w:rFonts w:eastAsia="Calibri"/>
                <w:szCs w:val="22"/>
                <w:lang w:val="en-US"/>
              </w:rPr>
            </w:pPr>
          </w:p>
        </w:tc>
      </w:tr>
      <w:tr w:rsidR="00583AF8" w:rsidRPr="007E3E10" w14:paraId="31C57898" w14:textId="77777777" w:rsidTr="00E445F7">
        <w:trPr>
          <w:trHeight w:val="303"/>
        </w:trPr>
        <w:tc>
          <w:tcPr>
            <w:tcW w:w="3175" w:type="dxa"/>
            <w:shd w:val="clear" w:color="auto" w:fill="auto"/>
          </w:tcPr>
          <w:p w14:paraId="100F3DEC" w14:textId="77777777" w:rsidR="00583AF8" w:rsidRPr="00D71885" w:rsidRDefault="00583AF8" w:rsidP="00583AF8">
            <w:pPr>
              <w:rPr>
                <w:snapToGrid w:val="0"/>
                <w:color w:val="000000"/>
              </w:rPr>
            </w:pPr>
            <w:r w:rsidRPr="005671BC">
              <w:rPr>
                <w:snapToGrid w:val="0"/>
                <w:color w:val="000000"/>
              </w:rPr>
              <w:t>Tutor involved in accident on route to/from venue</w:t>
            </w:r>
          </w:p>
        </w:tc>
        <w:tc>
          <w:tcPr>
            <w:tcW w:w="1469" w:type="dxa"/>
            <w:shd w:val="clear" w:color="auto" w:fill="auto"/>
          </w:tcPr>
          <w:p w14:paraId="33C74BBF" w14:textId="77777777" w:rsidR="00583AF8" w:rsidRPr="007E3E10" w:rsidRDefault="00583AF8" w:rsidP="00583AF8">
            <w:pPr>
              <w:rPr>
                <w:rFonts w:eastAsia="Calibri"/>
                <w:szCs w:val="22"/>
                <w:lang w:val="en-US"/>
              </w:rPr>
            </w:pPr>
          </w:p>
        </w:tc>
        <w:tc>
          <w:tcPr>
            <w:tcW w:w="3691" w:type="dxa"/>
            <w:shd w:val="clear" w:color="auto" w:fill="auto"/>
          </w:tcPr>
          <w:p w14:paraId="7FB19D06" w14:textId="77777777" w:rsidR="00583AF8" w:rsidRPr="003735E1" w:rsidRDefault="00583AF8" w:rsidP="00D516E5">
            <w:pPr>
              <w:pStyle w:val="ListParagraph"/>
              <w:numPr>
                <w:ilvl w:val="0"/>
                <w:numId w:val="38"/>
              </w:numPr>
              <w:contextualSpacing/>
              <w:rPr>
                <w:lang w:val="en-US"/>
              </w:rPr>
            </w:pPr>
            <w:r w:rsidRPr="003735E1">
              <w:rPr>
                <w:lang w:val="en-US"/>
              </w:rPr>
              <w:t>Tutor to phone school on arrival and departure at each venue</w:t>
            </w:r>
          </w:p>
          <w:p w14:paraId="5BE1E9B0" w14:textId="77777777" w:rsidR="00583AF8" w:rsidRPr="003735E1" w:rsidRDefault="00583AF8" w:rsidP="00D516E5">
            <w:pPr>
              <w:pStyle w:val="ListParagraph"/>
              <w:numPr>
                <w:ilvl w:val="0"/>
                <w:numId w:val="38"/>
              </w:numPr>
              <w:contextualSpacing/>
              <w:rPr>
                <w:lang w:val="en-US"/>
              </w:rPr>
            </w:pPr>
            <w:r w:rsidRPr="003735E1">
              <w:rPr>
                <w:lang w:val="en-US"/>
              </w:rPr>
              <w:t>Emergency contact details for home tutor to be held in school</w:t>
            </w:r>
          </w:p>
        </w:tc>
        <w:tc>
          <w:tcPr>
            <w:tcW w:w="709" w:type="dxa"/>
            <w:shd w:val="clear" w:color="auto" w:fill="auto"/>
          </w:tcPr>
          <w:p w14:paraId="04CEDE2E" w14:textId="77777777" w:rsidR="00583AF8" w:rsidRPr="007E3E10" w:rsidRDefault="00583AF8" w:rsidP="00583AF8">
            <w:pPr>
              <w:rPr>
                <w:rFonts w:eastAsia="Calibri"/>
                <w:szCs w:val="22"/>
                <w:lang w:val="en-US"/>
              </w:rPr>
            </w:pPr>
          </w:p>
        </w:tc>
        <w:tc>
          <w:tcPr>
            <w:tcW w:w="703" w:type="dxa"/>
            <w:shd w:val="clear" w:color="auto" w:fill="auto"/>
          </w:tcPr>
          <w:p w14:paraId="0F2E4B01" w14:textId="77777777" w:rsidR="00583AF8" w:rsidRPr="007E3E10" w:rsidRDefault="00583AF8" w:rsidP="00583AF8">
            <w:pPr>
              <w:rPr>
                <w:rFonts w:eastAsia="Calibri"/>
                <w:szCs w:val="22"/>
                <w:lang w:val="en-US"/>
              </w:rPr>
            </w:pPr>
          </w:p>
        </w:tc>
        <w:tc>
          <w:tcPr>
            <w:tcW w:w="652" w:type="dxa"/>
            <w:shd w:val="clear" w:color="auto" w:fill="auto"/>
          </w:tcPr>
          <w:p w14:paraId="7E0012FE"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63E58BDD" w14:textId="77777777" w:rsidR="00583AF8" w:rsidRPr="007E3E10" w:rsidRDefault="00583AF8" w:rsidP="00583AF8">
            <w:pPr>
              <w:rPr>
                <w:rFonts w:eastAsia="Calibri"/>
                <w:szCs w:val="22"/>
                <w:lang w:val="en-US"/>
              </w:rPr>
            </w:pPr>
          </w:p>
        </w:tc>
        <w:tc>
          <w:tcPr>
            <w:tcW w:w="3401" w:type="dxa"/>
            <w:shd w:val="clear" w:color="auto" w:fill="auto"/>
          </w:tcPr>
          <w:p w14:paraId="78338535" w14:textId="77777777" w:rsidR="00583AF8" w:rsidRPr="002670C8" w:rsidRDefault="00583AF8" w:rsidP="00583AF8">
            <w:pPr>
              <w:rPr>
                <w:rFonts w:eastAsia="Calibri"/>
                <w:szCs w:val="22"/>
                <w:lang w:val="en-US"/>
              </w:rPr>
            </w:pPr>
          </w:p>
        </w:tc>
        <w:tc>
          <w:tcPr>
            <w:tcW w:w="1134" w:type="dxa"/>
            <w:shd w:val="clear" w:color="auto" w:fill="auto"/>
          </w:tcPr>
          <w:p w14:paraId="6B8A3FFB" w14:textId="77777777" w:rsidR="00583AF8" w:rsidRPr="007E3E10" w:rsidRDefault="00583AF8" w:rsidP="00583AF8">
            <w:pPr>
              <w:rPr>
                <w:rFonts w:eastAsia="Calibri"/>
                <w:szCs w:val="22"/>
                <w:lang w:val="en-US"/>
              </w:rPr>
            </w:pPr>
          </w:p>
        </w:tc>
      </w:tr>
      <w:tr w:rsidR="00583AF8" w:rsidRPr="007E3E10" w14:paraId="0C6FA9F2" w14:textId="77777777" w:rsidTr="00E445F7">
        <w:trPr>
          <w:trHeight w:val="303"/>
        </w:trPr>
        <w:tc>
          <w:tcPr>
            <w:tcW w:w="3175" w:type="dxa"/>
            <w:shd w:val="clear" w:color="auto" w:fill="auto"/>
          </w:tcPr>
          <w:p w14:paraId="7FB03528" w14:textId="77777777" w:rsidR="00583AF8" w:rsidRPr="005671BC" w:rsidRDefault="00583AF8" w:rsidP="00583AF8">
            <w:pPr>
              <w:rPr>
                <w:snapToGrid w:val="0"/>
                <w:color w:val="000000"/>
              </w:rPr>
            </w:pPr>
            <w:r w:rsidRPr="00082B15">
              <w:rPr>
                <w:snapToGrid w:val="0"/>
                <w:color w:val="000000"/>
              </w:rPr>
              <w:t>Accidents on premises e</w:t>
            </w:r>
            <w:r>
              <w:rPr>
                <w:snapToGrid w:val="0"/>
                <w:color w:val="000000"/>
              </w:rPr>
              <w:t>.</w:t>
            </w:r>
            <w:r w:rsidRPr="00082B15">
              <w:rPr>
                <w:snapToGrid w:val="0"/>
                <w:color w:val="000000"/>
              </w:rPr>
              <w:t>g</w:t>
            </w:r>
            <w:r>
              <w:rPr>
                <w:snapToGrid w:val="0"/>
                <w:color w:val="000000"/>
              </w:rPr>
              <w:t>.</w:t>
            </w:r>
            <w:r w:rsidRPr="00082B15">
              <w:rPr>
                <w:snapToGrid w:val="0"/>
                <w:color w:val="000000"/>
              </w:rPr>
              <w:t xml:space="preserve"> slips, trips or falls</w:t>
            </w:r>
          </w:p>
        </w:tc>
        <w:tc>
          <w:tcPr>
            <w:tcW w:w="1469" w:type="dxa"/>
            <w:shd w:val="clear" w:color="auto" w:fill="auto"/>
          </w:tcPr>
          <w:p w14:paraId="25F44CD9" w14:textId="77777777" w:rsidR="00583AF8" w:rsidRPr="007E3E10" w:rsidRDefault="00583AF8" w:rsidP="00583AF8">
            <w:pPr>
              <w:rPr>
                <w:rFonts w:eastAsia="Calibri"/>
                <w:szCs w:val="22"/>
                <w:lang w:val="en-US"/>
              </w:rPr>
            </w:pPr>
          </w:p>
        </w:tc>
        <w:tc>
          <w:tcPr>
            <w:tcW w:w="3691" w:type="dxa"/>
            <w:shd w:val="clear" w:color="auto" w:fill="auto"/>
          </w:tcPr>
          <w:p w14:paraId="2834EA7D" w14:textId="77777777" w:rsidR="00583AF8" w:rsidRPr="00082B15" w:rsidRDefault="00583AF8" w:rsidP="00583AF8">
            <w:pPr>
              <w:rPr>
                <w:rFonts w:eastAsia="Calibri"/>
                <w:szCs w:val="22"/>
                <w:lang w:val="en-US"/>
              </w:rPr>
            </w:pPr>
            <w:r w:rsidRPr="00082B15">
              <w:rPr>
                <w:rFonts w:eastAsia="Calibri"/>
                <w:szCs w:val="22"/>
                <w:lang w:val="en-US"/>
              </w:rPr>
              <w:t>Reporting / recording procedures for visits including feedback</w:t>
            </w:r>
          </w:p>
        </w:tc>
        <w:tc>
          <w:tcPr>
            <w:tcW w:w="709" w:type="dxa"/>
            <w:shd w:val="clear" w:color="auto" w:fill="auto"/>
          </w:tcPr>
          <w:p w14:paraId="11148618" w14:textId="77777777" w:rsidR="00583AF8" w:rsidRPr="007E3E10" w:rsidRDefault="00583AF8" w:rsidP="00583AF8">
            <w:pPr>
              <w:rPr>
                <w:rFonts w:eastAsia="Calibri"/>
                <w:szCs w:val="22"/>
                <w:lang w:val="en-US"/>
              </w:rPr>
            </w:pPr>
          </w:p>
        </w:tc>
        <w:tc>
          <w:tcPr>
            <w:tcW w:w="703" w:type="dxa"/>
            <w:shd w:val="clear" w:color="auto" w:fill="auto"/>
          </w:tcPr>
          <w:p w14:paraId="5B690189" w14:textId="77777777" w:rsidR="00583AF8" w:rsidRPr="007E3E10" w:rsidRDefault="00583AF8" w:rsidP="00583AF8">
            <w:pPr>
              <w:rPr>
                <w:rFonts w:eastAsia="Calibri"/>
                <w:szCs w:val="22"/>
                <w:lang w:val="en-US"/>
              </w:rPr>
            </w:pPr>
          </w:p>
        </w:tc>
        <w:tc>
          <w:tcPr>
            <w:tcW w:w="652" w:type="dxa"/>
            <w:shd w:val="clear" w:color="auto" w:fill="auto"/>
          </w:tcPr>
          <w:p w14:paraId="666CD529"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783A716A" w14:textId="77777777" w:rsidR="00583AF8" w:rsidRPr="007E3E10" w:rsidRDefault="00583AF8" w:rsidP="00583AF8">
            <w:pPr>
              <w:rPr>
                <w:rFonts w:eastAsia="Calibri"/>
                <w:szCs w:val="22"/>
                <w:lang w:val="en-US"/>
              </w:rPr>
            </w:pPr>
          </w:p>
        </w:tc>
        <w:tc>
          <w:tcPr>
            <w:tcW w:w="3401" w:type="dxa"/>
            <w:shd w:val="clear" w:color="auto" w:fill="auto"/>
          </w:tcPr>
          <w:p w14:paraId="751DE272" w14:textId="77777777" w:rsidR="00583AF8" w:rsidRPr="002670C8" w:rsidRDefault="00583AF8" w:rsidP="00583AF8">
            <w:pPr>
              <w:rPr>
                <w:rFonts w:eastAsia="Calibri"/>
                <w:szCs w:val="22"/>
                <w:lang w:val="en-US"/>
              </w:rPr>
            </w:pPr>
          </w:p>
        </w:tc>
        <w:tc>
          <w:tcPr>
            <w:tcW w:w="1134" w:type="dxa"/>
            <w:shd w:val="clear" w:color="auto" w:fill="auto"/>
          </w:tcPr>
          <w:p w14:paraId="168521D5" w14:textId="77777777" w:rsidR="00583AF8" w:rsidRPr="007E3E10" w:rsidRDefault="00583AF8" w:rsidP="00583AF8">
            <w:pPr>
              <w:rPr>
                <w:rFonts w:eastAsia="Calibri"/>
                <w:szCs w:val="22"/>
                <w:lang w:val="en-US"/>
              </w:rPr>
            </w:pPr>
          </w:p>
        </w:tc>
      </w:tr>
      <w:tr w:rsidR="00583AF8" w:rsidRPr="007E3E10" w14:paraId="73AC6405" w14:textId="77777777" w:rsidTr="00E445F7">
        <w:trPr>
          <w:trHeight w:val="303"/>
        </w:trPr>
        <w:tc>
          <w:tcPr>
            <w:tcW w:w="3175" w:type="dxa"/>
            <w:shd w:val="clear" w:color="auto" w:fill="auto"/>
          </w:tcPr>
          <w:p w14:paraId="32D759EB" w14:textId="77777777" w:rsidR="00583AF8" w:rsidRPr="005671BC" w:rsidRDefault="00583AF8" w:rsidP="00583AF8">
            <w:pPr>
              <w:rPr>
                <w:snapToGrid w:val="0"/>
                <w:color w:val="000000"/>
              </w:rPr>
            </w:pPr>
            <w:r>
              <w:rPr>
                <w:snapToGrid w:val="0"/>
                <w:color w:val="000000"/>
              </w:rPr>
              <w:t>Long visits</w:t>
            </w:r>
          </w:p>
        </w:tc>
        <w:tc>
          <w:tcPr>
            <w:tcW w:w="1469" w:type="dxa"/>
            <w:shd w:val="clear" w:color="auto" w:fill="auto"/>
          </w:tcPr>
          <w:p w14:paraId="0AA15E45" w14:textId="77777777" w:rsidR="00583AF8" w:rsidRPr="007E3E10" w:rsidRDefault="00583AF8" w:rsidP="00583AF8">
            <w:pPr>
              <w:rPr>
                <w:rFonts w:eastAsia="Calibri"/>
                <w:szCs w:val="22"/>
                <w:lang w:val="en-US"/>
              </w:rPr>
            </w:pPr>
          </w:p>
        </w:tc>
        <w:tc>
          <w:tcPr>
            <w:tcW w:w="3691" w:type="dxa"/>
            <w:shd w:val="clear" w:color="auto" w:fill="auto"/>
          </w:tcPr>
          <w:p w14:paraId="6BAA44FF" w14:textId="77777777" w:rsidR="00583AF8" w:rsidRPr="000B0354" w:rsidRDefault="00583AF8" w:rsidP="00583AF8">
            <w:pPr>
              <w:rPr>
                <w:rFonts w:eastAsia="Calibri"/>
                <w:szCs w:val="22"/>
                <w:lang w:val="en-US"/>
              </w:rPr>
            </w:pPr>
            <w:r>
              <w:rPr>
                <w:rFonts w:eastAsia="Calibri"/>
                <w:szCs w:val="22"/>
                <w:lang w:val="en-US"/>
              </w:rPr>
              <w:t>Pre</w:t>
            </w:r>
            <w:r w:rsidRPr="000B0354">
              <w:rPr>
                <w:rFonts w:eastAsia="Calibri"/>
                <w:szCs w:val="22"/>
                <w:lang w:val="en-US"/>
              </w:rPr>
              <w:t>arranged welfare calls</w:t>
            </w:r>
          </w:p>
        </w:tc>
        <w:tc>
          <w:tcPr>
            <w:tcW w:w="709" w:type="dxa"/>
            <w:shd w:val="clear" w:color="auto" w:fill="auto"/>
          </w:tcPr>
          <w:p w14:paraId="7E25D2DC" w14:textId="77777777" w:rsidR="00583AF8" w:rsidRPr="007E3E10" w:rsidRDefault="00583AF8" w:rsidP="00583AF8">
            <w:pPr>
              <w:rPr>
                <w:rFonts w:eastAsia="Calibri"/>
                <w:szCs w:val="22"/>
                <w:lang w:val="en-US"/>
              </w:rPr>
            </w:pPr>
          </w:p>
        </w:tc>
        <w:tc>
          <w:tcPr>
            <w:tcW w:w="703" w:type="dxa"/>
            <w:shd w:val="clear" w:color="auto" w:fill="auto"/>
          </w:tcPr>
          <w:p w14:paraId="0C17353D" w14:textId="77777777" w:rsidR="00583AF8" w:rsidRPr="007E3E10" w:rsidRDefault="00583AF8" w:rsidP="00583AF8">
            <w:pPr>
              <w:rPr>
                <w:rFonts w:eastAsia="Calibri"/>
                <w:szCs w:val="22"/>
                <w:lang w:val="en-US"/>
              </w:rPr>
            </w:pPr>
          </w:p>
        </w:tc>
        <w:tc>
          <w:tcPr>
            <w:tcW w:w="652" w:type="dxa"/>
            <w:shd w:val="clear" w:color="auto" w:fill="auto"/>
          </w:tcPr>
          <w:p w14:paraId="71622D9D"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5E7CD2AD" w14:textId="77777777" w:rsidR="00583AF8" w:rsidRPr="007E3E10" w:rsidRDefault="00583AF8" w:rsidP="00583AF8">
            <w:pPr>
              <w:rPr>
                <w:rFonts w:eastAsia="Calibri"/>
                <w:szCs w:val="22"/>
                <w:lang w:val="en-US"/>
              </w:rPr>
            </w:pPr>
          </w:p>
        </w:tc>
        <w:tc>
          <w:tcPr>
            <w:tcW w:w="3401" w:type="dxa"/>
            <w:shd w:val="clear" w:color="auto" w:fill="auto"/>
          </w:tcPr>
          <w:p w14:paraId="75AB0D63" w14:textId="77777777" w:rsidR="00583AF8" w:rsidRPr="002670C8" w:rsidRDefault="00583AF8" w:rsidP="00583AF8">
            <w:pPr>
              <w:rPr>
                <w:rFonts w:eastAsia="Calibri"/>
                <w:szCs w:val="22"/>
                <w:lang w:val="en-US"/>
              </w:rPr>
            </w:pPr>
          </w:p>
        </w:tc>
        <w:tc>
          <w:tcPr>
            <w:tcW w:w="1134" w:type="dxa"/>
            <w:shd w:val="clear" w:color="auto" w:fill="auto"/>
          </w:tcPr>
          <w:p w14:paraId="3E2D874D" w14:textId="77777777" w:rsidR="00583AF8" w:rsidRPr="007E3E10" w:rsidRDefault="00583AF8" w:rsidP="00583AF8">
            <w:pPr>
              <w:rPr>
                <w:rFonts w:eastAsia="Calibri"/>
                <w:szCs w:val="22"/>
                <w:lang w:val="en-US"/>
              </w:rPr>
            </w:pPr>
          </w:p>
        </w:tc>
      </w:tr>
      <w:tr w:rsidR="00583AF8" w:rsidRPr="007E3E10" w14:paraId="1AE3E8DD" w14:textId="77777777" w:rsidTr="00E445F7">
        <w:trPr>
          <w:trHeight w:val="303"/>
        </w:trPr>
        <w:tc>
          <w:tcPr>
            <w:tcW w:w="3175" w:type="dxa"/>
            <w:shd w:val="clear" w:color="auto" w:fill="auto"/>
          </w:tcPr>
          <w:p w14:paraId="378605DC" w14:textId="77777777" w:rsidR="00583AF8" w:rsidRDefault="00583AF8" w:rsidP="00583AF8">
            <w:pPr>
              <w:rPr>
                <w:snapToGrid w:val="0"/>
                <w:color w:val="000000"/>
              </w:rPr>
            </w:pPr>
            <w:r>
              <w:rPr>
                <w:snapToGrid w:val="0"/>
                <w:color w:val="000000"/>
              </w:rPr>
              <w:t>Vehicle Position</w:t>
            </w:r>
          </w:p>
        </w:tc>
        <w:tc>
          <w:tcPr>
            <w:tcW w:w="1469" w:type="dxa"/>
            <w:shd w:val="clear" w:color="auto" w:fill="auto"/>
          </w:tcPr>
          <w:p w14:paraId="2B9B8E15" w14:textId="77777777" w:rsidR="00583AF8" w:rsidRPr="007E3E10" w:rsidRDefault="00583AF8" w:rsidP="00583AF8">
            <w:pPr>
              <w:rPr>
                <w:rFonts w:eastAsia="Calibri"/>
                <w:szCs w:val="22"/>
                <w:lang w:val="en-US"/>
              </w:rPr>
            </w:pPr>
          </w:p>
        </w:tc>
        <w:tc>
          <w:tcPr>
            <w:tcW w:w="3691" w:type="dxa"/>
            <w:shd w:val="clear" w:color="auto" w:fill="auto"/>
          </w:tcPr>
          <w:p w14:paraId="09A68836" w14:textId="77777777" w:rsidR="00583AF8" w:rsidRDefault="00583AF8" w:rsidP="00583AF8">
            <w:pPr>
              <w:rPr>
                <w:rFonts w:eastAsia="Calibri"/>
                <w:szCs w:val="22"/>
                <w:lang w:val="en-US"/>
              </w:rPr>
            </w:pPr>
            <w:r w:rsidRPr="00AB4FC3">
              <w:rPr>
                <w:rFonts w:eastAsia="Calibri"/>
                <w:szCs w:val="22"/>
                <w:lang w:val="en-US"/>
              </w:rPr>
              <w:t>Car parking in a safe</w:t>
            </w:r>
            <w:r w:rsidRPr="002C686E">
              <w:rPr>
                <w:rFonts w:eastAsia="Calibri"/>
                <w:szCs w:val="22"/>
              </w:rPr>
              <w:t xml:space="preserve"> </w:t>
            </w:r>
            <w:proofErr w:type="gramStart"/>
            <w:r w:rsidRPr="002C686E">
              <w:rPr>
                <w:rFonts w:eastAsia="Calibri"/>
                <w:szCs w:val="22"/>
              </w:rPr>
              <w:t>well lit</w:t>
            </w:r>
            <w:proofErr w:type="gramEnd"/>
            <w:r w:rsidRPr="00AB4FC3">
              <w:rPr>
                <w:rFonts w:eastAsia="Calibri"/>
                <w:szCs w:val="22"/>
                <w:lang w:val="en-US"/>
              </w:rPr>
              <w:t xml:space="preserve"> area</w:t>
            </w:r>
            <w:r>
              <w:rPr>
                <w:rFonts w:eastAsia="Calibri"/>
                <w:szCs w:val="22"/>
                <w:lang w:val="en-US"/>
              </w:rPr>
              <w:t xml:space="preserve"> away from property with car facing in the opposite direction</w:t>
            </w:r>
          </w:p>
        </w:tc>
        <w:tc>
          <w:tcPr>
            <w:tcW w:w="709" w:type="dxa"/>
            <w:shd w:val="clear" w:color="auto" w:fill="auto"/>
          </w:tcPr>
          <w:p w14:paraId="54C42528" w14:textId="77777777" w:rsidR="00583AF8" w:rsidRPr="007E3E10" w:rsidRDefault="00583AF8" w:rsidP="00583AF8">
            <w:pPr>
              <w:rPr>
                <w:rFonts w:eastAsia="Calibri"/>
                <w:szCs w:val="22"/>
                <w:lang w:val="en-US"/>
              </w:rPr>
            </w:pPr>
          </w:p>
        </w:tc>
        <w:tc>
          <w:tcPr>
            <w:tcW w:w="703" w:type="dxa"/>
            <w:shd w:val="clear" w:color="auto" w:fill="auto"/>
          </w:tcPr>
          <w:p w14:paraId="03D24973" w14:textId="77777777" w:rsidR="00583AF8" w:rsidRPr="007E3E10" w:rsidRDefault="00583AF8" w:rsidP="00583AF8">
            <w:pPr>
              <w:rPr>
                <w:rFonts w:eastAsia="Calibri"/>
                <w:szCs w:val="22"/>
                <w:lang w:val="en-US"/>
              </w:rPr>
            </w:pPr>
          </w:p>
        </w:tc>
        <w:tc>
          <w:tcPr>
            <w:tcW w:w="652" w:type="dxa"/>
            <w:shd w:val="clear" w:color="auto" w:fill="auto"/>
          </w:tcPr>
          <w:p w14:paraId="3558730E"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1D42B55B" w14:textId="77777777" w:rsidR="00583AF8" w:rsidRPr="007E3E10" w:rsidRDefault="00583AF8" w:rsidP="00583AF8">
            <w:pPr>
              <w:rPr>
                <w:rFonts w:eastAsia="Calibri"/>
                <w:szCs w:val="22"/>
                <w:lang w:val="en-US"/>
              </w:rPr>
            </w:pPr>
          </w:p>
        </w:tc>
        <w:tc>
          <w:tcPr>
            <w:tcW w:w="3401" w:type="dxa"/>
            <w:shd w:val="clear" w:color="auto" w:fill="auto"/>
          </w:tcPr>
          <w:p w14:paraId="233432A9" w14:textId="77777777" w:rsidR="00583AF8" w:rsidRPr="002670C8" w:rsidRDefault="00583AF8" w:rsidP="00583AF8">
            <w:pPr>
              <w:rPr>
                <w:rFonts w:eastAsia="Calibri"/>
                <w:szCs w:val="22"/>
                <w:lang w:val="en-US"/>
              </w:rPr>
            </w:pPr>
          </w:p>
        </w:tc>
        <w:tc>
          <w:tcPr>
            <w:tcW w:w="1134" w:type="dxa"/>
            <w:shd w:val="clear" w:color="auto" w:fill="auto"/>
          </w:tcPr>
          <w:p w14:paraId="248845A1" w14:textId="77777777" w:rsidR="00583AF8" w:rsidRPr="007E3E10" w:rsidRDefault="00583AF8" w:rsidP="00583AF8">
            <w:pPr>
              <w:rPr>
                <w:rFonts w:eastAsia="Calibri"/>
                <w:szCs w:val="22"/>
                <w:lang w:val="en-US"/>
              </w:rPr>
            </w:pPr>
          </w:p>
        </w:tc>
      </w:tr>
      <w:tr w:rsidR="00583AF8" w:rsidRPr="007E3E10" w14:paraId="3088BD77" w14:textId="77777777" w:rsidTr="00E445F7">
        <w:tc>
          <w:tcPr>
            <w:tcW w:w="3175" w:type="dxa"/>
            <w:tcBorders>
              <w:bottom w:val="single" w:sz="18" w:space="0" w:color="auto"/>
            </w:tcBorders>
            <w:shd w:val="clear" w:color="auto" w:fill="auto"/>
          </w:tcPr>
          <w:p w14:paraId="346922AE" w14:textId="77777777" w:rsidR="00583AF8" w:rsidRPr="004D57F1" w:rsidRDefault="00583AF8" w:rsidP="00583AF8">
            <w:pPr>
              <w:rPr>
                <w:rFonts w:eastAsia="Calibri"/>
                <w:szCs w:val="22"/>
                <w:lang w:val="en-US"/>
              </w:rPr>
            </w:pPr>
          </w:p>
        </w:tc>
        <w:tc>
          <w:tcPr>
            <w:tcW w:w="1469" w:type="dxa"/>
            <w:tcBorders>
              <w:bottom w:val="single" w:sz="18" w:space="0" w:color="auto"/>
            </w:tcBorders>
            <w:shd w:val="clear" w:color="auto" w:fill="auto"/>
          </w:tcPr>
          <w:p w14:paraId="4064301F" w14:textId="77777777" w:rsidR="00583AF8" w:rsidRPr="007E3E10" w:rsidRDefault="00583AF8" w:rsidP="00583AF8">
            <w:pPr>
              <w:rPr>
                <w:rFonts w:eastAsia="Calibri" w:cs="Arial"/>
                <w:color w:val="302E2D"/>
                <w:sz w:val="17"/>
                <w:szCs w:val="17"/>
                <w:lang w:val="en-US"/>
              </w:rPr>
            </w:pPr>
          </w:p>
        </w:tc>
        <w:tc>
          <w:tcPr>
            <w:tcW w:w="3691" w:type="dxa"/>
            <w:tcBorders>
              <w:bottom w:val="single" w:sz="18" w:space="0" w:color="auto"/>
            </w:tcBorders>
            <w:shd w:val="clear" w:color="auto" w:fill="auto"/>
          </w:tcPr>
          <w:p w14:paraId="5E96F6F7" w14:textId="77777777" w:rsidR="00583AF8" w:rsidRPr="004D57F1" w:rsidRDefault="00583AF8" w:rsidP="00583AF8">
            <w:pPr>
              <w:pStyle w:val="Style"/>
              <w:rPr>
                <w:rFonts w:ascii="Arial" w:eastAsia="Calibri" w:hAnsi="Arial" w:cs="Arial"/>
                <w:szCs w:val="17"/>
              </w:rPr>
            </w:pPr>
          </w:p>
        </w:tc>
        <w:tc>
          <w:tcPr>
            <w:tcW w:w="709" w:type="dxa"/>
            <w:tcBorders>
              <w:bottom w:val="single" w:sz="18" w:space="0" w:color="auto"/>
            </w:tcBorders>
            <w:shd w:val="clear" w:color="auto" w:fill="auto"/>
          </w:tcPr>
          <w:p w14:paraId="608D5C89" w14:textId="77777777" w:rsidR="00583AF8" w:rsidRPr="007E3E10" w:rsidRDefault="00583AF8" w:rsidP="00583AF8">
            <w:pPr>
              <w:rPr>
                <w:rFonts w:eastAsia="Calibri"/>
                <w:szCs w:val="22"/>
                <w:lang w:val="en-US"/>
              </w:rPr>
            </w:pPr>
          </w:p>
        </w:tc>
        <w:tc>
          <w:tcPr>
            <w:tcW w:w="703" w:type="dxa"/>
            <w:tcBorders>
              <w:bottom w:val="single" w:sz="18" w:space="0" w:color="auto"/>
            </w:tcBorders>
            <w:shd w:val="clear" w:color="auto" w:fill="auto"/>
          </w:tcPr>
          <w:p w14:paraId="2A23E8CF" w14:textId="77777777" w:rsidR="00583AF8" w:rsidRPr="007E3E10" w:rsidRDefault="00583AF8" w:rsidP="00583AF8">
            <w:pPr>
              <w:rPr>
                <w:rFonts w:eastAsia="Calibri"/>
                <w:szCs w:val="22"/>
                <w:lang w:val="en-US"/>
              </w:rPr>
            </w:pPr>
          </w:p>
        </w:tc>
        <w:tc>
          <w:tcPr>
            <w:tcW w:w="652" w:type="dxa"/>
            <w:tcBorders>
              <w:bottom w:val="single" w:sz="18" w:space="0" w:color="auto"/>
            </w:tcBorders>
            <w:shd w:val="clear" w:color="auto" w:fill="auto"/>
          </w:tcPr>
          <w:p w14:paraId="3EA71C66" w14:textId="77777777" w:rsidR="00583AF8" w:rsidRPr="007E3E10" w:rsidRDefault="00583AF8" w:rsidP="00583AF8">
            <w:pPr>
              <w:rPr>
                <w:rFonts w:eastAsia="Calibri"/>
                <w:szCs w:val="22"/>
                <w:lang w:val="en-US"/>
              </w:rPr>
            </w:pPr>
          </w:p>
        </w:tc>
        <w:tc>
          <w:tcPr>
            <w:tcW w:w="624" w:type="dxa"/>
            <w:tcBorders>
              <w:bottom w:val="single" w:sz="18" w:space="0" w:color="auto"/>
            </w:tcBorders>
            <w:shd w:val="clear" w:color="auto" w:fill="auto"/>
          </w:tcPr>
          <w:p w14:paraId="2BF94EAC" w14:textId="77777777" w:rsidR="00583AF8" w:rsidRPr="007E3E10" w:rsidRDefault="00583AF8" w:rsidP="00583AF8">
            <w:pPr>
              <w:rPr>
                <w:rFonts w:eastAsia="Calibri"/>
                <w:szCs w:val="22"/>
                <w:lang w:val="en-US"/>
              </w:rPr>
            </w:pPr>
          </w:p>
        </w:tc>
        <w:tc>
          <w:tcPr>
            <w:tcW w:w="3401" w:type="dxa"/>
            <w:tcBorders>
              <w:bottom w:val="single" w:sz="18" w:space="0" w:color="auto"/>
            </w:tcBorders>
            <w:shd w:val="clear" w:color="auto" w:fill="auto"/>
          </w:tcPr>
          <w:p w14:paraId="164BD941" w14:textId="77777777" w:rsidR="00583AF8" w:rsidRPr="007E3E10" w:rsidRDefault="00583AF8" w:rsidP="00583AF8">
            <w:pPr>
              <w:rPr>
                <w:rFonts w:eastAsia="Calibri"/>
                <w:szCs w:val="22"/>
                <w:lang w:val="en-US"/>
              </w:rPr>
            </w:pPr>
            <w:r>
              <w:rPr>
                <w:rFonts w:eastAsia="Calibri"/>
                <w:szCs w:val="22"/>
                <w:lang w:val="en-US"/>
              </w:rPr>
              <w:t>Refer to Lone Working Risk Assessment</w:t>
            </w:r>
          </w:p>
        </w:tc>
        <w:tc>
          <w:tcPr>
            <w:tcW w:w="1134" w:type="dxa"/>
            <w:tcBorders>
              <w:bottom w:val="single" w:sz="18" w:space="0" w:color="auto"/>
            </w:tcBorders>
            <w:shd w:val="clear" w:color="auto" w:fill="auto"/>
          </w:tcPr>
          <w:p w14:paraId="76DA5200" w14:textId="77777777" w:rsidR="00583AF8" w:rsidRPr="007E3E10" w:rsidRDefault="00583AF8" w:rsidP="00583AF8">
            <w:pPr>
              <w:rPr>
                <w:rFonts w:eastAsia="Calibri"/>
                <w:szCs w:val="22"/>
                <w:lang w:val="en-US"/>
              </w:rPr>
            </w:pPr>
          </w:p>
        </w:tc>
      </w:tr>
    </w:tbl>
    <w:p w14:paraId="08D954A0" w14:textId="77777777" w:rsidR="00583AF8" w:rsidRPr="003E0F5D"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rPr>
        <w:t xml:space="preserve"> </w:t>
      </w:r>
    </w:p>
    <w:p w14:paraId="1490422A" w14:textId="77777777" w:rsidR="00583AF8" w:rsidRPr="00312CDA" w:rsidRDefault="00583AF8" w:rsidP="00583AF8">
      <w:pPr>
        <w:rPr>
          <w:rFonts w:cs="Arial"/>
          <w:b/>
          <w:bCs/>
          <w:sz w:val="28"/>
          <w:szCs w:val="28"/>
        </w:rPr>
      </w:pPr>
      <w:r w:rsidRPr="00312CDA">
        <w:rPr>
          <w:rFonts w:cs="Arial"/>
          <w:b/>
          <w:bCs/>
          <w:sz w:val="28"/>
          <w:szCs w:val="28"/>
        </w:rPr>
        <w:lastRenderedPageBreak/>
        <w:t xml:space="preserve">Personal Safety Guidelines for Home </w:t>
      </w:r>
      <w:r>
        <w:rPr>
          <w:rFonts w:cs="Arial"/>
          <w:b/>
          <w:bCs/>
          <w:sz w:val="28"/>
          <w:szCs w:val="28"/>
        </w:rPr>
        <w:t>visits</w:t>
      </w:r>
    </w:p>
    <w:p w14:paraId="7D46F608" w14:textId="77777777" w:rsidR="00583AF8" w:rsidRPr="00312CDA" w:rsidRDefault="00583AF8" w:rsidP="00583AF8">
      <w:pPr>
        <w:rPr>
          <w:rFonts w:cs="Arial"/>
          <w:szCs w:val="24"/>
        </w:rPr>
      </w:pPr>
    </w:p>
    <w:p w14:paraId="26599AA0" w14:textId="77777777" w:rsidR="00583AF8" w:rsidRPr="00312CDA" w:rsidRDefault="00583AF8" w:rsidP="00583AF8">
      <w:pPr>
        <w:rPr>
          <w:rFonts w:cs="Arial"/>
          <w:szCs w:val="24"/>
        </w:rPr>
      </w:pPr>
    </w:p>
    <w:p w14:paraId="568DC091"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Always have a mobile phone charged and available</w:t>
      </w:r>
    </w:p>
    <w:p w14:paraId="17216FB7" w14:textId="77777777" w:rsidR="00583AF8" w:rsidRPr="00312CDA" w:rsidRDefault="00583AF8" w:rsidP="00583AF8">
      <w:pPr>
        <w:ind w:left="360"/>
        <w:rPr>
          <w:rFonts w:cs="Arial"/>
          <w:szCs w:val="24"/>
        </w:rPr>
      </w:pPr>
    </w:p>
    <w:p w14:paraId="78C78EAD"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 xml:space="preserve">Do not give your address or home/mobile phone numbers to pupils and/or parents and do not contact them on your home or mobile phone as they can then access your personal numbers. </w:t>
      </w:r>
    </w:p>
    <w:p w14:paraId="1AB982D4" w14:textId="77777777" w:rsidR="00583AF8" w:rsidRPr="00312CDA" w:rsidRDefault="00583AF8" w:rsidP="00583AF8">
      <w:pPr>
        <w:rPr>
          <w:rFonts w:cs="Arial"/>
          <w:szCs w:val="24"/>
        </w:rPr>
      </w:pPr>
    </w:p>
    <w:p w14:paraId="59DCBBC8"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Do not give your mobile phone to the young person to use for any reason</w:t>
      </w:r>
    </w:p>
    <w:p w14:paraId="041CCD6A" w14:textId="77777777" w:rsidR="00583AF8" w:rsidRPr="00312CDA" w:rsidRDefault="00583AF8" w:rsidP="00583AF8">
      <w:pPr>
        <w:rPr>
          <w:rFonts w:cs="Arial"/>
          <w:szCs w:val="24"/>
        </w:rPr>
      </w:pPr>
    </w:p>
    <w:p w14:paraId="6001023E"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Keep your personal items, purse/wallet, car keys, etc</w:t>
      </w:r>
      <w:r>
        <w:rPr>
          <w:rFonts w:cs="Arial"/>
          <w:szCs w:val="24"/>
        </w:rPr>
        <w:t>.</w:t>
      </w:r>
      <w:r w:rsidRPr="00312CDA">
        <w:rPr>
          <w:rFonts w:cs="Arial"/>
          <w:szCs w:val="24"/>
        </w:rPr>
        <w:t xml:space="preserve"> safe and secure </w:t>
      </w:r>
    </w:p>
    <w:p w14:paraId="21C00135" w14:textId="77777777" w:rsidR="00583AF8" w:rsidRPr="00312CDA" w:rsidRDefault="00583AF8" w:rsidP="00583AF8">
      <w:pPr>
        <w:rPr>
          <w:rFonts w:cs="Arial"/>
          <w:szCs w:val="24"/>
        </w:rPr>
      </w:pPr>
    </w:p>
    <w:p w14:paraId="5DFB0B52" w14:textId="77777777" w:rsidR="00583AF8" w:rsidRPr="00AB4FC3"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 xml:space="preserve">Ensure the venue is suitable for tuition and that there is table and chairs available – visit first </w:t>
      </w:r>
    </w:p>
    <w:p w14:paraId="02EE240E" w14:textId="77777777" w:rsidR="00583AF8" w:rsidRPr="00312CDA" w:rsidRDefault="00583AF8" w:rsidP="00583AF8">
      <w:pPr>
        <w:rPr>
          <w:rFonts w:cs="Arial"/>
          <w:szCs w:val="24"/>
        </w:rPr>
      </w:pPr>
    </w:p>
    <w:p w14:paraId="04E9E9B5"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Arrange regular contact with school/service i.e. a minimum of on arrival and departure from each session</w:t>
      </w:r>
    </w:p>
    <w:p w14:paraId="1CB77636" w14:textId="77777777" w:rsidR="00583AF8" w:rsidRPr="00312CDA" w:rsidRDefault="00583AF8" w:rsidP="00583AF8">
      <w:pPr>
        <w:rPr>
          <w:rFonts w:cs="Arial"/>
          <w:szCs w:val="24"/>
        </w:rPr>
      </w:pPr>
    </w:p>
    <w:p w14:paraId="453EBB97"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 xml:space="preserve">Give an emergency contact name and number to your school/service </w:t>
      </w:r>
    </w:p>
    <w:p w14:paraId="12AF737A" w14:textId="77777777" w:rsidR="00583AF8" w:rsidRPr="00312CDA" w:rsidRDefault="00583AF8" w:rsidP="00583AF8">
      <w:pPr>
        <w:rPr>
          <w:rFonts w:cs="Arial"/>
          <w:szCs w:val="24"/>
        </w:rPr>
      </w:pPr>
    </w:p>
    <w:p w14:paraId="6FEDC26B"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Keep a diary of each session – including brief notes of work covered, people present and any other appropriate information, e.g. issues with pupil and/or parent</w:t>
      </w:r>
    </w:p>
    <w:p w14:paraId="0F487E6E" w14:textId="77777777" w:rsidR="00583AF8" w:rsidRPr="00312CDA" w:rsidRDefault="00583AF8" w:rsidP="00583AF8">
      <w:pPr>
        <w:rPr>
          <w:rFonts w:cs="Arial"/>
          <w:szCs w:val="24"/>
        </w:rPr>
      </w:pPr>
    </w:p>
    <w:p w14:paraId="6B2709AA"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Ask for a copy of any individual pupil risk assessments for your information. Compile your own risk assessment of each venue you use.</w:t>
      </w:r>
    </w:p>
    <w:p w14:paraId="53AAB871" w14:textId="77777777" w:rsidR="00583AF8" w:rsidRPr="00312CDA" w:rsidRDefault="00583AF8" w:rsidP="00583AF8">
      <w:pPr>
        <w:rPr>
          <w:rFonts w:cs="Arial"/>
          <w:szCs w:val="24"/>
        </w:rPr>
      </w:pPr>
    </w:p>
    <w:p w14:paraId="5772A04A" w14:textId="77777777" w:rsidR="00583AF8"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Report any concerns to school/service as soon as possible.</w:t>
      </w:r>
    </w:p>
    <w:p w14:paraId="637C1D88" w14:textId="77777777" w:rsidR="00583AF8" w:rsidRDefault="00583AF8" w:rsidP="00583AF8">
      <w:pPr>
        <w:pStyle w:val="ListParagraph"/>
        <w:rPr>
          <w:rFonts w:cs="Arial"/>
          <w:szCs w:val="24"/>
        </w:rPr>
      </w:pPr>
    </w:p>
    <w:p w14:paraId="2B85E4C4"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9303F0">
        <w:rPr>
          <w:rFonts w:cs="Arial"/>
          <w:szCs w:val="24"/>
        </w:rPr>
        <w:t>Written guidelines / procedures for staff</w:t>
      </w:r>
    </w:p>
    <w:p w14:paraId="4AA5FE6E" w14:textId="77777777" w:rsidR="00583AF8" w:rsidRDefault="00583AF8" w:rsidP="00583AF8">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p w14:paraId="1CBFF384" w14:textId="4D0B384B" w:rsidR="00583AF8" w:rsidRDefault="00583AF8" w:rsidP="53207E46">
      <w:pPr>
        <w:widowControl/>
        <w:rPr>
          <w:rFonts w:ascii="Tahoma" w:hAnsi="Tahoma" w:cs="Tahoma"/>
          <w:b/>
          <w:bCs/>
          <w:color w:val="0070C0"/>
          <w:sz w:val="22"/>
          <w:szCs w:val="22"/>
          <w:u w:val="single"/>
        </w:rPr>
      </w:pPr>
    </w:p>
    <w:p w14:paraId="427B76BA" w14:textId="1586A37A" w:rsidR="00C411EC" w:rsidRDefault="00C411EC" w:rsidP="53207E46">
      <w:pPr>
        <w:widowControl/>
        <w:rPr>
          <w:rFonts w:ascii="Tahoma" w:hAnsi="Tahoma" w:cs="Tahoma"/>
          <w:b/>
          <w:bCs/>
          <w:color w:val="0070C0"/>
          <w:sz w:val="22"/>
          <w:szCs w:val="22"/>
          <w:u w:val="single"/>
        </w:rPr>
      </w:pPr>
    </w:p>
    <w:p w14:paraId="693A33FE" w14:textId="78E98BB5" w:rsidR="00C411EC" w:rsidRDefault="00C411EC" w:rsidP="53207E46">
      <w:pPr>
        <w:widowControl/>
        <w:rPr>
          <w:rFonts w:ascii="Tahoma" w:hAnsi="Tahoma" w:cs="Tahoma"/>
          <w:b/>
          <w:bCs/>
          <w:color w:val="0070C0"/>
          <w:sz w:val="22"/>
          <w:szCs w:val="22"/>
          <w:u w:val="single"/>
        </w:rPr>
      </w:pPr>
    </w:p>
    <w:p w14:paraId="32A1A94C" w14:textId="7EE89CE6" w:rsidR="00C411EC" w:rsidRDefault="00C411EC" w:rsidP="53207E46">
      <w:pPr>
        <w:widowControl/>
        <w:rPr>
          <w:rFonts w:ascii="Tahoma" w:hAnsi="Tahoma" w:cs="Tahoma"/>
          <w:b/>
          <w:bCs/>
          <w:color w:val="0070C0"/>
          <w:sz w:val="22"/>
          <w:szCs w:val="22"/>
          <w:u w:val="single"/>
        </w:rPr>
      </w:pPr>
    </w:p>
    <w:p w14:paraId="3CD83105" w14:textId="4CDD6442" w:rsidR="00C411EC" w:rsidRDefault="00C411EC" w:rsidP="53207E46">
      <w:pPr>
        <w:widowControl/>
        <w:rPr>
          <w:rFonts w:ascii="Tahoma" w:hAnsi="Tahoma" w:cs="Tahoma"/>
          <w:b/>
          <w:bCs/>
          <w:color w:val="0070C0"/>
          <w:sz w:val="22"/>
          <w:szCs w:val="22"/>
          <w:u w:val="single"/>
        </w:rPr>
      </w:pPr>
    </w:p>
    <w:p w14:paraId="645C10D7" w14:textId="3AFEF248" w:rsidR="00C411EC" w:rsidRDefault="00C411EC" w:rsidP="53207E46">
      <w:pPr>
        <w:widowControl/>
        <w:rPr>
          <w:rFonts w:ascii="Tahoma" w:hAnsi="Tahoma" w:cs="Tahoma"/>
          <w:b/>
          <w:bCs/>
          <w:color w:val="0070C0"/>
          <w:sz w:val="22"/>
          <w:szCs w:val="22"/>
          <w:u w:val="single"/>
        </w:rPr>
      </w:pPr>
    </w:p>
    <w:p w14:paraId="61A17664" w14:textId="0A47CA0D" w:rsidR="00C411EC" w:rsidRDefault="00C411EC" w:rsidP="53207E46">
      <w:pPr>
        <w:widowControl/>
        <w:rPr>
          <w:rFonts w:ascii="Tahoma" w:hAnsi="Tahoma" w:cs="Tahoma"/>
          <w:b/>
          <w:bCs/>
          <w:color w:val="0070C0"/>
          <w:sz w:val="22"/>
          <w:szCs w:val="22"/>
          <w:u w:val="single"/>
        </w:rPr>
      </w:pPr>
    </w:p>
    <w:p w14:paraId="7F1F0187" w14:textId="638A89B5" w:rsidR="00C411EC" w:rsidRDefault="00C411EC" w:rsidP="53207E46">
      <w:pPr>
        <w:widowControl/>
        <w:rPr>
          <w:rFonts w:ascii="Tahoma" w:hAnsi="Tahoma" w:cs="Tahoma"/>
          <w:b/>
          <w:bCs/>
          <w:color w:val="0070C0"/>
          <w:sz w:val="22"/>
          <w:szCs w:val="22"/>
          <w:u w:val="single"/>
        </w:rPr>
      </w:pPr>
    </w:p>
    <w:p w14:paraId="54D1D3B9" w14:textId="447EC7AB" w:rsidR="00C411EC" w:rsidRDefault="00C411EC" w:rsidP="53207E46">
      <w:pPr>
        <w:widowControl/>
        <w:rPr>
          <w:rFonts w:ascii="Tahoma" w:hAnsi="Tahoma" w:cs="Tahoma"/>
          <w:b/>
          <w:bCs/>
          <w:color w:val="0070C0"/>
          <w:sz w:val="22"/>
          <w:szCs w:val="22"/>
          <w:u w:val="single"/>
        </w:rPr>
      </w:pPr>
      <w:r>
        <w:rPr>
          <w:rFonts w:ascii="Tahoma" w:hAnsi="Tahoma" w:cs="Tahoma"/>
          <w:b/>
          <w:bCs/>
          <w:color w:val="0070C0"/>
          <w:sz w:val="22"/>
          <w:szCs w:val="22"/>
          <w:u w:val="single"/>
        </w:rPr>
        <w:lastRenderedPageBreak/>
        <w:t>Attendance Plan</w:t>
      </w:r>
    </w:p>
    <w:p w14:paraId="4EBEC316" w14:textId="074F0647" w:rsidR="00C411EC" w:rsidRDefault="00C411EC" w:rsidP="53207E46">
      <w:pPr>
        <w:widowControl/>
        <w:rPr>
          <w:rFonts w:ascii="Tahoma" w:hAnsi="Tahoma" w:cs="Tahoma"/>
          <w:b/>
          <w:bCs/>
          <w:color w:val="0070C0"/>
          <w:sz w:val="22"/>
          <w:szCs w:val="22"/>
          <w:u w:val="single"/>
        </w:rPr>
      </w:pPr>
    </w:p>
    <w:tbl>
      <w:tblPr>
        <w:tblStyle w:val="TableGrid1"/>
        <w:tblW w:w="4835" w:type="pct"/>
        <w:tblLayout w:type="fixed"/>
        <w:tblLook w:val="04A0" w:firstRow="1" w:lastRow="0" w:firstColumn="1" w:lastColumn="0" w:noHBand="0" w:noVBand="1"/>
      </w:tblPr>
      <w:tblGrid>
        <w:gridCol w:w="2694"/>
        <w:gridCol w:w="5525"/>
        <w:gridCol w:w="772"/>
        <w:gridCol w:w="4497"/>
      </w:tblGrid>
      <w:tr w:rsidR="00C411EC" w:rsidRPr="00C411EC" w14:paraId="3B6F8005" w14:textId="77777777" w:rsidTr="0019078B">
        <w:trPr>
          <w:trHeight w:val="300"/>
        </w:trPr>
        <w:tc>
          <w:tcPr>
            <w:tcW w:w="5000" w:type="pct"/>
            <w:gridSpan w:val="4"/>
            <w:shd w:val="clear" w:color="auto" w:fill="D9E2F3" w:themeFill="accent1" w:themeFillTint="33"/>
          </w:tcPr>
          <w:p w14:paraId="24361CB2" w14:textId="77777777" w:rsidR="00130641" w:rsidRDefault="00C411EC" w:rsidP="00C411EC">
            <w:pPr>
              <w:rPr>
                <w:rFonts w:cs="Arial"/>
                <w:b/>
                <w:sz w:val="20"/>
              </w:rPr>
            </w:pPr>
            <w:r>
              <w:rPr>
                <w:rFonts w:cs="Arial"/>
                <w:b/>
                <w:sz w:val="20"/>
              </w:rPr>
              <w:t xml:space="preserve">Theme 1: </w:t>
            </w:r>
            <w:r w:rsidR="00130641">
              <w:rPr>
                <w:rFonts w:cs="Arial"/>
                <w:b/>
                <w:sz w:val="20"/>
              </w:rPr>
              <w:t>Routines and Expectations</w:t>
            </w:r>
          </w:p>
          <w:p w14:paraId="4E032BBC" w14:textId="5AD7CF3C" w:rsidR="00C411EC" w:rsidRPr="00C411EC" w:rsidRDefault="00C411EC" w:rsidP="00C411EC">
            <w:pPr>
              <w:rPr>
                <w:rFonts w:cs="Arial"/>
                <w:b/>
                <w:sz w:val="20"/>
              </w:rPr>
            </w:pPr>
            <w:r>
              <w:rPr>
                <w:rFonts w:cs="Arial"/>
                <w:b/>
                <w:sz w:val="20"/>
              </w:rPr>
              <w:t xml:space="preserve">Embed a series of routines and expectations which </w:t>
            </w:r>
            <w:r w:rsidR="005E77E7">
              <w:rPr>
                <w:rFonts w:cs="Arial"/>
                <w:b/>
                <w:sz w:val="20"/>
              </w:rPr>
              <w:t>help to raise attendance</w:t>
            </w:r>
            <w:r>
              <w:rPr>
                <w:rFonts w:cs="Arial"/>
                <w:b/>
                <w:sz w:val="20"/>
              </w:rPr>
              <w:t>.</w:t>
            </w:r>
          </w:p>
          <w:p w14:paraId="6AB1A0B7" w14:textId="10561CE3" w:rsidR="00C411EC" w:rsidRPr="00C411EC" w:rsidRDefault="00C411EC" w:rsidP="00C411EC">
            <w:pPr>
              <w:widowControl/>
              <w:overflowPunct/>
              <w:autoSpaceDE/>
              <w:autoSpaceDN/>
              <w:adjustRightInd/>
              <w:textAlignment w:val="auto"/>
              <w:rPr>
                <w:rFonts w:cs="Arial"/>
                <w:color w:val="FFFFFF"/>
                <w:sz w:val="20"/>
              </w:rPr>
            </w:pPr>
          </w:p>
        </w:tc>
      </w:tr>
      <w:tr w:rsidR="00C411EC" w:rsidRPr="00C411EC" w14:paraId="54848546" w14:textId="77777777" w:rsidTr="00C411EC">
        <w:trPr>
          <w:trHeight w:val="300"/>
        </w:trPr>
        <w:tc>
          <w:tcPr>
            <w:tcW w:w="999" w:type="pct"/>
            <w:shd w:val="clear" w:color="auto" w:fill="FFFFFF"/>
          </w:tcPr>
          <w:p w14:paraId="3F8F1D1A"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Success Criteria</w:t>
            </w:r>
          </w:p>
          <w:p w14:paraId="705C4DC0" w14:textId="77777777" w:rsidR="00C411EC" w:rsidRPr="00C411EC" w:rsidRDefault="00C411EC" w:rsidP="00C411EC">
            <w:pPr>
              <w:widowControl/>
              <w:overflowPunct/>
              <w:autoSpaceDE/>
              <w:autoSpaceDN/>
              <w:adjustRightInd/>
              <w:textAlignment w:val="auto"/>
              <w:rPr>
                <w:rFonts w:cs="Arial"/>
                <w:sz w:val="20"/>
              </w:rPr>
            </w:pPr>
          </w:p>
        </w:tc>
        <w:tc>
          <w:tcPr>
            <w:tcW w:w="2048" w:type="pct"/>
            <w:shd w:val="clear" w:color="auto" w:fill="FFFFFF"/>
          </w:tcPr>
          <w:p w14:paraId="201FC0C1"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Actions</w:t>
            </w:r>
          </w:p>
        </w:tc>
        <w:tc>
          <w:tcPr>
            <w:tcW w:w="286" w:type="pct"/>
            <w:shd w:val="clear" w:color="auto" w:fill="FFFFFF"/>
          </w:tcPr>
          <w:p w14:paraId="7D326548"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RAG</w:t>
            </w:r>
          </w:p>
        </w:tc>
        <w:tc>
          <w:tcPr>
            <w:tcW w:w="1667" w:type="pct"/>
            <w:shd w:val="clear" w:color="auto" w:fill="FFFFFF"/>
          </w:tcPr>
          <w:p w14:paraId="11646BB4"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Progress</w:t>
            </w:r>
          </w:p>
        </w:tc>
      </w:tr>
      <w:tr w:rsidR="00130641" w:rsidRPr="00C411EC" w14:paraId="6D9617AD" w14:textId="77777777" w:rsidTr="0019078B">
        <w:trPr>
          <w:trHeight w:val="1210"/>
        </w:trPr>
        <w:tc>
          <w:tcPr>
            <w:tcW w:w="999" w:type="pct"/>
            <w:tcBorders>
              <w:top w:val="single" w:sz="4" w:space="0" w:color="auto"/>
              <w:left w:val="single" w:sz="4" w:space="0" w:color="auto"/>
              <w:right w:val="single" w:sz="4" w:space="0" w:color="auto"/>
            </w:tcBorders>
            <w:shd w:val="clear" w:color="auto" w:fill="FFFFFF" w:themeFill="background1"/>
          </w:tcPr>
          <w:p w14:paraId="17C7D52C" w14:textId="16233F90" w:rsidR="00130641" w:rsidRPr="0019078B" w:rsidRDefault="00130641" w:rsidP="00C411EC">
            <w:pPr>
              <w:widowControl/>
              <w:overflowPunct/>
              <w:autoSpaceDE/>
              <w:autoSpaceDN/>
              <w:adjustRightInd/>
              <w:textAlignment w:val="auto"/>
              <w:rPr>
                <w:rFonts w:cs="Arial"/>
                <w:sz w:val="20"/>
              </w:rPr>
            </w:pPr>
            <w:r>
              <w:rPr>
                <w:rFonts w:cs="Arial"/>
                <w:sz w:val="20"/>
              </w:rPr>
              <w:t xml:space="preserve">Attendance </w:t>
            </w:r>
            <w:r w:rsidR="00A20A4D">
              <w:rPr>
                <w:rFonts w:cs="Arial"/>
                <w:sz w:val="20"/>
              </w:rPr>
              <w:t xml:space="preserve">and punctuality </w:t>
            </w:r>
            <w:r>
              <w:rPr>
                <w:rFonts w:cs="Arial"/>
                <w:sz w:val="20"/>
              </w:rPr>
              <w:t>expectations being clearly communicated to all parents and pupils</w:t>
            </w:r>
            <w:r w:rsidR="0019078B">
              <w:rPr>
                <w:rFonts w:cs="Arial"/>
                <w:sz w:val="20"/>
              </w:rPr>
              <w:t>.</w:t>
            </w:r>
          </w:p>
        </w:tc>
        <w:tc>
          <w:tcPr>
            <w:tcW w:w="2048" w:type="pct"/>
            <w:shd w:val="clear" w:color="auto" w:fill="auto"/>
          </w:tcPr>
          <w:p w14:paraId="4A68C934" w14:textId="77777777" w:rsidR="00D83313" w:rsidRPr="00D83313" w:rsidRDefault="00D83313" w:rsidP="00D83313">
            <w:pPr>
              <w:rPr>
                <w:rFonts w:cs="Arial"/>
                <w:sz w:val="20"/>
              </w:rPr>
            </w:pPr>
            <w:r w:rsidRPr="00D83313">
              <w:rPr>
                <w:rFonts w:cs="Arial"/>
                <w:sz w:val="20"/>
              </w:rPr>
              <w:t>HOCs to ensure the following:</w:t>
            </w:r>
          </w:p>
          <w:p w14:paraId="2E082B58" w14:textId="1563D1EE" w:rsidR="00D83313" w:rsidRPr="00D83313" w:rsidRDefault="00D83313" w:rsidP="00D83313">
            <w:pPr>
              <w:pStyle w:val="ListParagraph"/>
              <w:numPr>
                <w:ilvl w:val="0"/>
                <w:numId w:val="42"/>
              </w:numPr>
              <w:rPr>
                <w:rFonts w:ascii="Arial" w:hAnsi="Arial" w:cs="Arial"/>
                <w:sz w:val="20"/>
              </w:rPr>
            </w:pPr>
            <w:r w:rsidRPr="00D83313">
              <w:rPr>
                <w:rFonts w:ascii="Arial" w:hAnsi="Arial" w:cs="Arial"/>
                <w:sz w:val="20"/>
              </w:rPr>
              <w:t>Emphasis on attendance in newsletters and centre information</w:t>
            </w:r>
            <w:r>
              <w:rPr>
                <w:rFonts w:ascii="Arial" w:hAnsi="Arial" w:cs="Arial"/>
                <w:sz w:val="20"/>
              </w:rPr>
              <w:t xml:space="preserve"> packs to parents</w:t>
            </w:r>
          </w:p>
          <w:p w14:paraId="4DD7475D" w14:textId="56D996F2" w:rsidR="00D83313" w:rsidRPr="00D83313" w:rsidRDefault="00D83313" w:rsidP="00D83313">
            <w:pPr>
              <w:pStyle w:val="ListParagraph"/>
              <w:numPr>
                <w:ilvl w:val="0"/>
                <w:numId w:val="42"/>
              </w:numPr>
              <w:rPr>
                <w:rFonts w:cs="Arial"/>
                <w:sz w:val="20"/>
              </w:rPr>
            </w:pPr>
            <w:r>
              <w:rPr>
                <w:rFonts w:ascii="Arial" w:hAnsi="Arial" w:cs="Arial"/>
                <w:sz w:val="20"/>
              </w:rPr>
              <w:t>Emphasis on the importance of attendance in tutor time and PSCHE lessons.</w:t>
            </w:r>
          </w:p>
          <w:p w14:paraId="66368EE7" w14:textId="3BB4A0B0" w:rsidR="00130641" w:rsidRPr="00D83313" w:rsidRDefault="00D83313" w:rsidP="00D83313">
            <w:pPr>
              <w:pStyle w:val="ListParagraph"/>
              <w:numPr>
                <w:ilvl w:val="0"/>
                <w:numId w:val="42"/>
              </w:numPr>
              <w:rPr>
                <w:rFonts w:cs="Arial"/>
                <w:sz w:val="20"/>
              </w:rPr>
            </w:pPr>
            <w:r>
              <w:rPr>
                <w:rFonts w:ascii="Arial" w:hAnsi="Arial" w:cs="Arial"/>
                <w:sz w:val="20"/>
              </w:rPr>
              <w:t>Centre noticeboard which celebrates attendance and the weekly awards given to pupils.</w:t>
            </w:r>
            <w:r w:rsidRPr="00D83313">
              <w:rPr>
                <w:rFonts w:ascii="Arial" w:hAnsi="Arial" w:cs="Arial"/>
                <w:sz w:val="20"/>
              </w:rPr>
              <w:br/>
            </w:r>
          </w:p>
        </w:tc>
        <w:tc>
          <w:tcPr>
            <w:tcW w:w="286" w:type="pct"/>
            <w:shd w:val="clear" w:color="auto" w:fill="auto"/>
          </w:tcPr>
          <w:p w14:paraId="56150F7B" w14:textId="77777777" w:rsidR="00130641" w:rsidRPr="00C411EC" w:rsidRDefault="00130641" w:rsidP="00C411EC">
            <w:pPr>
              <w:widowControl/>
              <w:overflowPunct/>
              <w:autoSpaceDE/>
              <w:autoSpaceDN/>
              <w:adjustRightInd/>
              <w:textAlignment w:val="auto"/>
              <w:rPr>
                <w:rFonts w:cs="Arial"/>
                <w:sz w:val="20"/>
              </w:rPr>
            </w:pPr>
          </w:p>
        </w:tc>
        <w:tc>
          <w:tcPr>
            <w:tcW w:w="1667" w:type="pct"/>
            <w:shd w:val="clear" w:color="auto" w:fill="FFFFFF"/>
          </w:tcPr>
          <w:p w14:paraId="00FFBA2E" w14:textId="77777777" w:rsidR="00130641" w:rsidRPr="00C411EC" w:rsidRDefault="00130641" w:rsidP="00C411EC">
            <w:pPr>
              <w:widowControl/>
              <w:overflowPunct/>
              <w:autoSpaceDE/>
              <w:autoSpaceDN/>
              <w:adjustRightInd/>
              <w:textAlignment w:val="auto"/>
              <w:rPr>
                <w:rFonts w:cs="Arial"/>
                <w:sz w:val="20"/>
              </w:rPr>
            </w:pPr>
          </w:p>
        </w:tc>
      </w:tr>
      <w:tr w:rsidR="00C411EC" w:rsidRPr="00C411EC" w14:paraId="237A6AAC" w14:textId="77777777" w:rsidTr="0019078B">
        <w:trPr>
          <w:trHeight w:val="883"/>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F1126FA" w14:textId="2EC8F981" w:rsidR="00C411EC" w:rsidRPr="00C411EC" w:rsidRDefault="00130641" w:rsidP="00C411EC">
            <w:pPr>
              <w:widowControl/>
              <w:overflowPunct/>
              <w:autoSpaceDE/>
              <w:autoSpaceDN/>
              <w:adjustRightInd/>
              <w:textAlignment w:val="auto"/>
              <w:rPr>
                <w:rFonts w:cs="Arial"/>
                <w:sz w:val="20"/>
              </w:rPr>
            </w:pPr>
            <w:r w:rsidRPr="00130641">
              <w:rPr>
                <w:rFonts w:cs="Arial"/>
                <w:sz w:val="20"/>
              </w:rPr>
              <w:t>There is a programme of attendance rewards for pupil</w:t>
            </w:r>
            <w:r w:rsidR="00CC116F">
              <w:rPr>
                <w:rFonts w:cs="Arial"/>
                <w:sz w:val="20"/>
              </w:rPr>
              <w:t>s</w:t>
            </w:r>
            <w:r w:rsidRPr="00130641">
              <w:rPr>
                <w:rFonts w:cs="Arial"/>
                <w:sz w:val="20"/>
              </w:rPr>
              <w:t>.</w:t>
            </w:r>
          </w:p>
        </w:tc>
        <w:tc>
          <w:tcPr>
            <w:tcW w:w="2048" w:type="pct"/>
            <w:shd w:val="clear" w:color="auto" w:fill="auto"/>
          </w:tcPr>
          <w:p w14:paraId="60111DD5" w14:textId="509F95FE" w:rsidR="00C411EC" w:rsidRPr="00C411EC" w:rsidRDefault="00BE5FCA" w:rsidP="00C411EC">
            <w:pPr>
              <w:widowControl/>
              <w:overflowPunct/>
              <w:autoSpaceDE/>
              <w:autoSpaceDN/>
              <w:adjustRightInd/>
              <w:textAlignment w:val="auto"/>
              <w:rPr>
                <w:rFonts w:cs="Arial"/>
                <w:sz w:val="20"/>
              </w:rPr>
            </w:pPr>
            <w:r>
              <w:rPr>
                <w:rFonts w:cs="Arial"/>
                <w:sz w:val="20"/>
              </w:rPr>
              <w:t>HOCs to ensure that weekly certificates are presented as well as other periodic rewards.</w:t>
            </w:r>
          </w:p>
        </w:tc>
        <w:tc>
          <w:tcPr>
            <w:tcW w:w="286" w:type="pct"/>
            <w:shd w:val="clear" w:color="auto" w:fill="auto"/>
          </w:tcPr>
          <w:p w14:paraId="0BB26C7E" w14:textId="77777777" w:rsidR="00C411EC" w:rsidRPr="00C411EC" w:rsidRDefault="00C411EC" w:rsidP="00C411EC">
            <w:pPr>
              <w:widowControl/>
              <w:overflowPunct/>
              <w:autoSpaceDE/>
              <w:autoSpaceDN/>
              <w:adjustRightInd/>
              <w:textAlignment w:val="auto"/>
              <w:rPr>
                <w:rFonts w:cs="Arial"/>
                <w:sz w:val="20"/>
              </w:rPr>
            </w:pPr>
          </w:p>
        </w:tc>
        <w:tc>
          <w:tcPr>
            <w:tcW w:w="1667" w:type="pct"/>
            <w:shd w:val="clear" w:color="auto" w:fill="FFFFFF"/>
          </w:tcPr>
          <w:p w14:paraId="56F8D7C4" w14:textId="77777777" w:rsidR="00C411EC" w:rsidRPr="00C411EC" w:rsidRDefault="00C411EC" w:rsidP="00C411EC">
            <w:pPr>
              <w:widowControl/>
              <w:overflowPunct/>
              <w:autoSpaceDE/>
              <w:autoSpaceDN/>
              <w:adjustRightInd/>
              <w:textAlignment w:val="auto"/>
              <w:rPr>
                <w:rFonts w:cs="Arial"/>
                <w:sz w:val="20"/>
              </w:rPr>
            </w:pPr>
          </w:p>
        </w:tc>
      </w:tr>
      <w:tr w:rsidR="00C411EC" w:rsidRPr="00C411EC" w14:paraId="5E70DBEF" w14:textId="77777777" w:rsidTr="0019078B">
        <w:trPr>
          <w:trHeight w:val="883"/>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A5B149D" w14:textId="74A62178" w:rsidR="00C411EC" w:rsidRPr="00C411EC" w:rsidRDefault="00031345" w:rsidP="00C411EC">
            <w:pPr>
              <w:widowControl/>
              <w:overflowPunct/>
              <w:autoSpaceDE/>
              <w:autoSpaceDN/>
              <w:adjustRightInd/>
              <w:textAlignment w:val="auto"/>
              <w:rPr>
                <w:rFonts w:cs="Arial"/>
                <w:sz w:val="20"/>
              </w:rPr>
            </w:pPr>
            <w:r>
              <w:rPr>
                <w:rFonts w:cs="Arial"/>
                <w:sz w:val="20"/>
              </w:rPr>
              <w:t>Attendance data show</w:t>
            </w:r>
            <w:r w:rsidR="00130641">
              <w:rPr>
                <w:rFonts w:cs="Arial"/>
                <w:sz w:val="20"/>
              </w:rPr>
              <w:t>s</w:t>
            </w:r>
            <w:r>
              <w:rPr>
                <w:rFonts w:cs="Arial"/>
                <w:sz w:val="20"/>
              </w:rPr>
              <w:t xml:space="preserve"> an upward trend over time</w:t>
            </w:r>
          </w:p>
        </w:tc>
        <w:tc>
          <w:tcPr>
            <w:tcW w:w="2048" w:type="pct"/>
            <w:shd w:val="clear" w:color="auto" w:fill="auto"/>
          </w:tcPr>
          <w:p w14:paraId="0332937F" w14:textId="46BD562D" w:rsidR="00C411EC" w:rsidRPr="00C411EC" w:rsidRDefault="00D83313" w:rsidP="00C411EC">
            <w:pPr>
              <w:widowControl/>
              <w:overflowPunct/>
              <w:autoSpaceDE/>
              <w:autoSpaceDN/>
              <w:adjustRightInd/>
              <w:textAlignment w:val="auto"/>
              <w:rPr>
                <w:rFonts w:cs="Arial"/>
                <w:sz w:val="20"/>
              </w:rPr>
            </w:pPr>
            <w:r>
              <w:rPr>
                <w:rFonts w:cs="Arial"/>
                <w:sz w:val="20"/>
              </w:rPr>
              <w:t>HOCs and link SLT members to monitor every 2 weeks.</w:t>
            </w:r>
          </w:p>
        </w:tc>
        <w:tc>
          <w:tcPr>
            <w:tcW w:w="286" w:type="pct"/>
            <w:shd w:val="clear" w:color="auto" w:fill="auto"/>
          </w:tcPr>
          <w:p w14:paraId="4651150D" w14:textId="77777777" w:rsidR="00C411EC" w:rsidRPr="00C411EC" w:rsidRDefault="00C411EC" w:rsidP="00C411EC">
            <w:pPr>
              <w:widowControl/>
              <w:overflowPunct/>
              <w:autoSpaceDE/>
              <w:autoSpaceDN/>
              <w:adjustRightInd/>
              <w:textAlignment w:val="auto"/>
              <w:rPr>
                <w:rFonts w:cs="Arial"/>
                <w:sz w:val="20"/>
              </w:rPr>
            </w:pPr>
          </w:p>
        </w:tc>
        <w:tc>
          <w:tcPr>
            <w:tcW w:w="1667" w:type="pct"/>
            <w:shd w:val="clear" w:color="auto" w:fill="FFFFFF"/>
          </w:tcPr>
          <w:p w14:paraId="2FA16A1E" w14:textId="77777777" w:rsidR="00C411EC" w:rsidRPr="00C411EC" w:rsidRDefault="00C411EC" w:rsidP="00C411EC">
            <w:pPr>
              <w:widowControl/>
              <w:overflowPunct/>
              <w:autoSpaceDE/>
              <w:autoSpaceDN/>
              <w:adjustRightInd/>
              <w:textAlignment w:val="auto"/>
              <w:rPr>
                <w:rFonts w:cs="Arial"/>
                <w:sz w:val="20"/>
              </w:rPr>
            </w:pPr>
          </w:p>
        </w:tc>
      </w:tr>
      <w:tr w:rsidR="00DA507A" w:rsidRPr="00C411EC" w14:paraId="484C09A6" w14:textId="77777777" w:rsidTr="00DA507A">
        <w:trPr>
          <w:trHeight w:val="420"/>
        </w:trPr>
        <w:tc>
          <w:tcPr>
            <w:tcW w:w="999" w:type="pct"/>
            <w:vMerge w:val="restart"/>
            <w:tcBorders>
              <w:top w:val="single" w:sz="4" w:space="0" w:color="auto"/>
              <w:left w:val="single" w:sz="4" w:space="0" w:color="auto"/>
              <w:right w:val="single" w:sz="4" w:space="0" w:color="auto"/>
            </w:tcBorders>
            <w:shd w:val="clear" w:color="auto" w:fill="FFFFFF" w:themeFill="background1"/>
          </w:tcPr>
          <w:p w14:paraId="2729FAD6" w14:textId="08F6C693" w:rsidR="00DA507A" w:rsidRPr="00C411EC" w:rsidRDefault="00DA507A" w:rsidP="00C411EC">
            <w:pPr>
              <w:widowControl/>
              <w:overflowPunct/>
              <w:autoSpaceDE/>
              <w:autoSpaceDN/>
              <w:adjustRightInd/>
              <w:textAlignment w:val="auto"/>
              <w:rPr>
                <w:rFonts w:cs="Arial"/>
                <w:sz w:val="20"/>
              </w:rPr>
            </w:pPr>
            <w:r>
              <w:rPr>
                <w:rFonts w:cs="Arial"/>
                <w:sz w:val="20"/>
              </w:rPr>
              <w:t>Daily absence calls and home visits being used as per the Attendance policy</w:t>
            </w:r>
          </w:p>
        </w:tc>
        <w:tc>
          <w:tcPr>
            <w:tcW w:w="2048" w:type="pct"/>
            <w:tcBorders>
              <w:left w:val="single" w:sz="4" w:space="0" w:color="auto"/>
              <w:right w:val="single" w:sz="4" w:space="0" w:color="auto"/>
            </w:tcBorders>
            <w:shd w:val="clear" w:color="auto" w:fill="auto"/>
          </w:tcPr>
          <w:p w14:paraId="2AF18D67" w14:textId="1CDF869A" w:rsidR="00DA507A" w:rsidRDefault="00DA507A" w:rsidP="00C411EC">
            <w:pPr>
              <w:widowControl/>
              <w:overflowPunct/>
              <w:autoSpaceDE/>
              <w:autoSpaceDN/>
              <w:adjustRightInd/>
              <w:textAlignment w:val="auto"/>
              <w:rPr>
                <w:rFonts w:cs="Arial"/>
                <w:sz w:val="20"/>
              </w:rPr>
            </w:pPr>
            <w:r>
              <w:rPr>
                <w:rFonts w:cs="Arial"/>
                <w:sz w:val="20"/>
              </w:rPr>
              <w:t>Centre admin staff to make the daily absence calls and log all calls and responses on Arbor.</w:t>
            </w:r>
          </w:p>
          <w:p w14:paraId="1088A0D0" w14:textId="2EE65FD6" w:rsidR="00DA507A" w:rsidRPr="00C411EC" w:rsidRDefault="00DA507A" w:rsidP="00C411EC">
            <w:pPr>
              <w:widowControl/>
              <w:overflowPunct/>
              <w:autoSpaceDE/>
              <w:autoSpaceDN/>
              <w:adjustRightInd/>
              <w:textAlignment w:val="auto"/>
              <w:rPr>
                <w:rFonts w:cs="Arial"/>
                <w:sz w:val="20"/>
              </w:rPr>
            </w:pPr>
          </w:p>
        </w:tc>
        <w:tc>
          <w:tcPr>
            <w:tcW w:w="286" w:type="pct"/>
            <w:tcBorders>
              <w:left w:val="single" w:sz="4" w:space="0" w:color="auto"/>
              <w:right w:val="single" w:sz="4" w:space="0" w:color="auto"/>
            </w:tcBorders>
            <w:shd w:val="clear" w:color="auto" w:fill="auto"/>
          </w:tcPr>
          <w:p w14:paraId="648E0076" w14:textId="77777777" w:rsidR="00DA507A" w:rsidRPr="00C411EC" w:rsidRDefault="00DA507A" w:rsidP="00C411EC">
            <w:pPr>
              <w:widowControl/>
              <w:overflowPunct/>
              <w:autoSpaceDE/>
              <w:autoSpaceDN/>
              <w:adjustRightInd/>
              <w:textAlignment w:val="auto"/>
              <w:rPr>
                <w:rFonts w:cs="Arial"/>
                <w:sz w:val="20"/>
              </w:rPr>
            </w:pPr>
          </w:p>
        </w:tc>
        <w:tc>
          <w:tcPr>
            <w:tcW w:w="1667" w:type="pct"/>
            <w:tcBorders>
              <w:left w:val="single" w:sz="4" w:space="0" w:color="auto"/>
              <w:right w:val="single" w:sz="4" w:space="0" w:color="auto"/>
            </w:tcBorders>
            <w:shd w:val="clear" w:color="auto" w:fill="FFFFFF"/>
          </w:tcPr>
          <w:p w14:paraId="36B491D9" w14:textId="77777777" w:rsidR="00DA507A" w:rsidRPr="00C411EC" w:rsidRDefault="00DA507A" w:rsidP="00C411EC">
            <w:pPr>
              <w:widowControl/>
              <w:overflowPunct/>
              <w:autoSpaceDE/>
              <w:autoSpaceDN/>
              <w:adjustRightInd/>
              <w:textAlignment w:val="auto"/>
              <w:rPr>
                <w:rFonts w:cs="Arial"/>
                <w:sz w:val="20"/>
              </w:rPr>
            </w:pPr>
          </w:p>
        </w:tc>
      </w:tr>
      <w:tr w:rsidR="00DA507A" w:rsidRPr="00C411EC" w14:paraId="6CC5B050" w14:textId="77777777" w:rsidTr="00DA507A">
        <w:trPr>
          <w:trHeight w:val="419"/>
        </w:trPr>
        <w:tc>
          <w:tcPr>
            <w:tcW w:w="999" w:type="pct"/>
            <w:vMerge/>
            <w:tcBorders>
              <w:left w:val="single" w:sz="4" w:space="0" w:color="auto"/>
              <w:bottom w:val="single" w:sz="4" w:space="0" w:color="auto"/>
              <w:right w:val="single" w:sz="4" w:space="0" w:color="auto"/>
            </w:tcBorders>
            <w:shd w:val="clear" w:color="auto" w:fill="FFFFFF" w:themeFill="background1"/>
          </w:tcPr>
          <w:p w14:paraId="729818D3" w14:textId="77777777" w:rsidR="00DA507A" w:rsidRDefault="00DA507A" w:rsidP="00C411EC">
            <w:pPr>
              <w:widowControl/>
              <w:overflowPunct/>
              <w:autoSpaceDE/>
              <w:autoSpaceDN/>
              <w:adjustRightInd/>
              <w:textAlignment w:val="auto"/>
              <w:rPr>
                <w:rFonts w:cs="Arial"/>
                <w:sz w:val="20"/>
              </w:rPr>
            </w:pPr>
          </w:p>
        </w:tc>
        <w:tc>
          <w:tcPr>
            <w:tcW w:w="2048" w:type="pct"/>
            <w:tcBorders>
              <w:left w:val="single" w:sz="4" w:space="0" w:color="auto"/>
              <w:right w:val="single" w:sz="4" w:space="0" w:color="auto"/>
            </w:tcBorders>
            <w:shd w:val="clear" w:color="auto" w:fill="auto"/>
          </w:tcPr>
          <w:p w14:paraId="71AD068F" w14:textId="164E08DA" w:rsidR="00DA507A" w:rsidRDefault="00DA507A" w:rsidP="00C411EC">
            <w:pPr>
              <w:widowControl/>
              <w:overflowPunct/>
              <w:autoSpaceDE/>
              <w:autoSpaceDN/>
              <w:adjustRightInd/>
              <w:textAlignment w:val="auto"/>
              <w:rPr>
                <w:rFonts w:cs="Arial"/>
                <w:sz w:val="20"/>
              </w:rPr>
            </w:pPr>
            <w:r w:rsidRPr="00DA507A">
              <w:rPr>
                <w:rFonts w:cs="Arial"/>
                <w:sz w:val="20"/>
              </w:rPr>
              <w:t>FFW to follow-up on concerns and home visits</w:t>
            </w:r>
            <w:r>
              <w:rPr>
                <w:rFonts w:cs="Arial"/>
                <w:sz w:val="20"/>
              </w:rPr>
              <w:t>, logging all of this on Arbor</w:t>
            </w:r>
          </w:p>
          <w:p w14:paraId="4FFD4D7D" w14:textId="463B72B9" w:rsidR="00DA507A" w:rsidRDefault="00DA507A" w:rsidP="00C411EC">
            <w:pPr>
              <w:widowControl/>
              <w:overflowPunct/>
              <w:autoSpaceDE/>
              <w:autoSpaceDN/>
              <w:adjustRightInd/>
              <w:textAlignment w:val="auto"/>
              <w:rPr>
                <w:rFonts w:cs="Arial"/>
                <w:sz w:val="20"/>
              </w:rPr>
            </w:pPr>
          </w:p>
        </w:tc>
        <w:tc>
          <w:tcPr>
            <w:tcW w:w="286" w:type="pct"/>
            <w:tcBorders>
              <w:left w:val="single" w:sz="4" w:space="0" w:color="auto"/>
              <w:right w:val="single" w:sz="4" w:space="0" w:color="auto"/>
            </w:tcBorders>
            <w:shd w:val="clear" w:color="auto" w:fill="auto"/>
          </w:tcPr>
          <w:p w14:paraId="4392918C" w14:textId="77777777" w:rsidR="00DA507A" w:rsidRPr="00C411EC" w:rsidRDefault="00DA507A" w:rsidP="00C411EC">
            <w:pPr>
              <w:widowControl/>
              <w:overflowPunct/>
              <w:autoSpaceDE/>
              <w:autoSpaceDN/>
              <w:adjustRightInd/>
              <w:textAlignment w:val="auto"/>
              <w:rPr>
                <w:rFonts w:cs="Arial"/>
                <w:sz w:val="20"/>
              </w:rPr>
            </w:pPr>
          </w:p>
        </w:tc>
        <w:tc>
          <w:tcPr>
            <w:tcW w:w="1667" w:type="pct"/>
            <w:tcBorders>
              <w:left w:val="single" w:sz="4" w:space="0" w:color="auto"/>
              <w:right w:val="single" w:sz="4" w:space="0" w:color="auto"/>
            </w:tcBorders>
            <w:shd w:val="clear" w:color="auto" w:fill="FFFFFF"/>
          </w:tcPr>
          <w:p w14:paraId="68E6793B" w14:textId="77777777" w:rsidR="00DA507A" w:rsidRPr="00C411EC" w:rsidRDefault="00DA507A" w:rsidP="00C411EC">
            <w:pPr>
              <w:widowControl/>
              <w:overflowPunct/>
              <w:autoSpaceDE/>
              <w:autoSpaceDN/>
              <w:adjustRightInd/>
              <w:textAlignment w:val="auto"/>
              <w:rPr>
                <w:rFonts w:cs="Arial"/>
                <w:sz w:val="20"/>
              </w:rPr>
            </w:pPr>
          </w:p>
        </w:tc>
      </w:tr>
      <w:tr w:rsidR="00130641" w:rsidRPr="00C411EC" w14:paraId="03039DC0" w14:textId="77777777" w:rsidTr="0019078B">
        <w:trPr>
          <w:trHeight w:val="1002"/>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11AD054" w14:textId="46B6C999" w:rsidR="00130641" w:rsidRDefault="00130641" w:rsidP="00C411EC">
            <w:pPr>
              <w:widowControl/>
              <w:overflowPunct/>
              <w:autoSpaceDE/>
              <w:autoSpaceDN/>
              <w:adjustRightInd/>
              <w:textAlignment w:val="auto"/>
              <w:rPr>
                <w:rFonts w:cs="Arial"/>
                <w:sz w:val="20"/>
              </w:rPr>
            </w:pPr>
            <w:r>
              <w:rPr>
                <w:rFonts w:cs="Arial"/>
                <w:sz w:val="20"/>
              </w:rPr>
              <w:t xml:space="preserve">Warning letters and FPNs </w:t>
            </w:r>
            <w:r w:rsidR="0019078B">
              <w:rPr>
                <w:rFonts w:cs="Arial"/>
                <w:sz w:val="20"/>
              </w:rPr>
              <w:t xml:space="preserve">being </w:t>
            </w:r>
            <w:r>
              <w:rPr>
                <w:rFonts w:cs="Arial"/>
                <w:sz w:val="20"/>
              </w:rPr>
              <w:t>used a per the protocols of each local authority</w:t>
            </w:r>
          </w:p>
        </w:tc>
        <w:tc>
          <w:tcPr>
            <w:tcW w:w="2048" w:type="pct"/>
            <w:tcBorders>
              <w:left w:val="single" w:sz="4" w:space="0" w:color="auto"/>
              <w:right w:val="single" w:sz="4" w:space="0" w:color="auto"/>
            </w:tcBorders>
            <w:shd w:val="clear" w:color="auto" w:fill="auto"/>
          </w:tcPr>
          <w:p w14:paraId="6CB6FD94" w14:textId="30410564" w:rsidR="00130641" w:rsidRPr="00C411EC" w:rsidRDefault="00DA507A" w:rsidP="00C411EC">
            <w:pPr>
              <w:widowControl/>
              <w:overflowPunct/>
              <w:autoSpaceDE/>
              <w:autoSpaceDN/>
              <w:adjustRightInd/>
              <w:textAlignment w:val="auto"/>
              <w:rPr>
                <w:rFonts w:cs="Arial"/>
                <w:sz w:val="20"/>
              </w:rPr>
            </w:pPr>
            <w:r>
              <w:rPr>
                <w:rFonts w:cs="Arial"/>
                <w:sz w:val="20"/>
              </w:rPr>
              <w:t>HOCs and centre admin staff to utilise warning letters and FPNs in conjunction with the Attendance policy and attendance leads in each local authority.</w:t>
            </w:r>
          </w:p>
        </w:tc>
        <w:tc>
          <w:tcPr>
            <w:tcW w:w="286" w:type="pct"/>
            <w:tcBorders>
              <w:left w:val="single" w:sz="4" w:space="0" w:color="auto"/>
              <w:right w:val="single" w:sz="4" w:space="0" w:color="auto"/>
            </w:tcBorders>
            <w:shd w:val="clear" w:color="auto" w:fill="auto"/>
          </w:tcPr>
          <w:p w14:paraId="432B1984" w14:textId="77777777" w:rsidR="00130641" w:rsidRPr="00C411EC" w:rsidRDefault="00130641" w:rsidP="00C411EC">
            <w:pPr>
              <w:widowControl/>
              <w:overflowPunct/>
              <w:autoSpaceDE/>
              <w:autoSpaceDN/>
              <w:adjustRightInd/>
              <w:textAlignment w:val="auto"/>
              <w:rPr>
                <w:rFonts w:cs="Arial"/>
                <w:sz w:val="20"/>
              </w:rPr>
            </w:pPr>
          </w:p>
        </w:tc>
        <w:tc>
          <w:tcPr>
            <w:tcW w:w="1667" w:type="pct"/>
            <w:tcBorders>
              <w:left w:val="single" w:sz="4" w:space="0" w:color="auto"/>
              <w:right w:val="single" w:sz="4" w:space="0" w:color="auto"/>
            </w:tcBorders>
            <w:shd w:val="clear" w:color="auto" w:fill="FFFFFF"/>
          </w:tcPr>
          <w:p w14:paraId="677EB571" w14:textId="77777777" w:rsidR="00130641" w:rsidRPr="00C411EC" w:rsidRDefault="00130641" w:rsidP="00C411EC">
            <w:pPr>
              <w:widowControl/>
              <w:overflowPunct/>
              <w:autoSpaceDE/>
              <w:autoSpaceDN/>
              <w:adjustRightInd/>
              <w:textAlignment w:val="auto"/>
              <w:rPr>
                <w:rFonts w:cs="Arial"/>
                <w:sz w:val="20"/>
              </w:rPr>
            </w:pPr>
          </w:p>
        </w:tc>
      </w:tr>
      <w:tr w:rsidR="00A20A4D" w:rsidRPr="00C411EC" w14:paraId="2E12791B" w14:textId="77777777" w:rsidTr="00DA507A">
        <w:trPr>
          <w:trHeight w:val="1002"/>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DCF6C73" w14:textId="6D8D46BB" w:rsidR="00A20A4D" w:rsidRDefault="00A20A4D" w:rsidP="00C411EC">
            <w:pPr>
              <w:widowControl/>
              <w:overflowPunct/>
              <w:autoSpaceDE/>
              <w:autoSpaceDN/>
              <w:adjustRightInd/>
              <w:textAlignment w:val="auto"/>
              <w:rPr>
                <w:rFonts w:cs="Arial"/>
                <w:sz w:val="20"/>
              </w:rPr>
            </w:pPr>
            <w:r w:rsidRPr="00A20A4D">
              <w:rPr>
                <w:rFonts w:cs="Arial"/>
                <w:sz w:val="20"/>
              </w:rPr>
              <w:t>Attendance tracking is in place with regular reports to centres.</w:t>
            </w:r>
          </w:p>
        </w:tc>
        <w:tc>
          <w:tcPr>
            <w:tcW w:w="2048" w:type="pct"/>
            <w:tcBorders>
              <w:left w:val="single" w:sz="4" w:space="0" w:color="auto"/>
              <w:right w:val="single" w:sz="4" w:space="0" w:color="auto"/>
            </w:tcBorders>
            <w:shd w:val="clear" w:color="auto" w:fill="auto"/>
          </w:tcPr>
          <w:p w14:paraId="398041E2" w14:textId="4B040DA6" w:rsidR="00A20A4D" w:rsidRPr="00C411EC" w:rsidRDefault="00DA507A" w:rsidP="00C411EC">
            <w:pPr>
              <w:widowControl/>
              <w:overflowPunct/>
              <w:autoSpaceDE/>
              <w:autoSpaceDN/>
              <w:adjustRightInd/>
              <w:textAlignment w:val="auto"/>
              <w:rPr>
                <w:rFonts w:cs="Arial"/>
                <w:sz w:val="20"/>
              </w:rPr>
            </w:pPr>
            <w:r>
              <w:rPr>
                <w:rFonts w:cs="Arial"/>
                <w:sz w:val="20"/>
              </w:rPr>
              <w:t>Daily attendance reports from Arbor to be made available to each centre.</w:t>
            </w:r>
          </w:p>
        </w:tc>
        <w:tc>
          <w:tcPr>
            <w:tcW w:w="286" w:type="pct"/>
            <w:tcBorders>
              <w:left w:val="single" w:sz="4" w:space="0" w:color="auto"/>
              <w:right w:val="single" w:sz="4" w:space="0" w:color="auto"/>
            </w:tcBorders>
            <w:shd w:val="clear" w:color="auto" w:fill="92D050"/>
          </w:tcPr>
          <w:p w14:paraId="086C473C" w14:textId="77777777" w:rsidR="00A20A4D" w:rsidRPr="00C411EC" w:rsidRDefault="00A20A4D" w:rsidP="00C411EC">
            <w:pPr>
              <w:widowControl/>
              <w:overflowPunct/>
              <w:autoSpaceDE/>
              <w:autoSpaceDN/>
              <w:adjustRightInd/>
              <w:textAlignment w:val="auto"/>
              <w:rPr>
                <w:rFonts w:cs="Arial"/>
                <w:sz w:val="20"/>
              </w:rPr>
            </w:pPr>
          </w:p>
        </w:tc>
        <w:tc>
          <w:tcPr>
            <w:tcW w:w="1667" w:type="pct"/>
            <w:tcBorders>
              <w:left w:val="single" w:sz="4" w:space="0" w:color="auto"/>
              <w:right w:val="single" w:sz="4" w:space="0" w:color="auto"/>
            </w:tcBorders>
            <w:shd w:val="clear" w:color="auto" w:fill="FFFFFF"/>
          </w:tcPr>
          <w:p w14:paraId="3CF56AE4" w14:textId="77777777" w:rsidR="00A20A4D" w:rsidRPr="00C411EC" w:rsidRDefault="00A20A4D" w:rsidP="00C411EC">
            <w:pPr>
              <w:widowControl/>
              <w:overflowPunct/>
              <w:autoSpaceDE/>
              <w:autoSpaceDN/>
              <w:adjustRightInd/>
              <w:textAlignment w:val="auto"/>
              <w:rPr>
                <w:rFonts w:cs="Arial"/>
                <w:sz w:val="20"/>
              </w:rPr>
            </w:pPr>
          </w:p>
        </w:tc>
      </w:tr>
      <w:tr w:rsidR="008E19EC" w:rsidRPr="00C411EC" w14:paraId="70507C01" w14:textId="77777777" w:rsidTr="00DA507A">
        <w:trPr>
          <w:trHeight w:val="1002"/>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BE4704D" w14:textId="5DA6989D" w:rsidR="008E19EC" w:rsidRPr="00A20A4D" w:rsidRDefault="008E19EC" w:rsidP="00C411EC">
            <w:pPr>
              <w:widowControl/>
              <w:overflowPunct/>
              <w:autoSpaceDE/>
              <w:autoSpaceDN/>
              <w:adjustRightInd/>
              <w:textAlignment w:val="auto"/>
              <w:rPr>
                <w:rFonts w:cs="Arial"/>
                <w:sz w:val="20"/>
              </w:rPr>
            </w:pPr>
            <w:r>
              <w:rPr>
                <w:rFonts w:cs="Arial"/>
                <w:sz w:val="20"/>
              </w:rPr>
              <w:t>Persistent absence to reduce by 5%</w:t>
            </w:r>
          </w:p>
        </w:tc>
        <w:tc>
          <w:tcPr>
            <w:tcW w:w="2048" w:type="pct"/>
            <w:tcBorders>
              <w:left w:val="single" w:sz="4" w:space="0" w:color="auto"/>
              <w:right w:val="single" w:sz="4" w:space="0" w:color="auto"/>
            </w:tcBorders>
            <w:shd w:val="clear" w:color="auto" w:fill="auto"/>
          </w:tcPr>
          <w:p w14:paraId="46393D38" w14:textId="083547B5" w:rsidR="008E19EC" w:rsidRDefault="008E19EC" w:rsidP="008E19EC">
            <w:pPr>
              <w:widowControl/>
              <w:overflowPunct/>
              <w:autoSpaceDE/>
              <w:autoSpaceDN/>
              <w:adjustRightInd/>
              <w:textAlignment w:val="auto"/>
              <w:rPr>
                <w:rFonts w:cs="Arial"/>
                <w:sz w:val="20"/>
              </w:rPr>
            </w:pPr>
            <w:r>
              <w:rPr>
                <w:rFonts w:cs="Arial"/>
                <w:sz w:val="20"/>
              </w:rPr>
              <w:t>HOCs and FFW</w:t>
            </w:r>
            <w:r w:rsidRPr="008E19EC">
              <w:rPr>
                <w:rFonts w:cs="Arial"/>
                <w:sz w:val="20"/>
              </w:rPr>
              <w:t xml:space="preserve"> will identify </w:t>
            </w:r>
            <w:r>
              <w:rPr>
                <w:rFonts w:cs="Arial"/>
                <w:sz w:val="20"/>
              </w:rPr>
              <w:t>persistent absentees and agree necessary interventions to support attendance.</w:t>
            </w:r>
          </w:p>
          <w:p w14:paraId="75B4F550" w14:textId="09E6B315" w:rsidR="008E19EC" w:rsidRDefault="008E19EC" w:rsidP="008E19EC">
            <w:pPr>
              <w:widowControl/>
              <w:overflowPunct/>
              <w:autoSpaceDE/>
              <w:autoSpaceDN/>
              <w:adjustRightInd/>
              <w:textAlignment w:val="auto"/>
              <w:rPr>
                <w:rFonts w:cs="Arial"/>
                <w:sz w:val="20"/>
              </w:rPr>
            </w:pPr>
          </w:p>
        </w:tc>
        <w:tc>
          <w:tcPr>
            <w:tcW w:w="286" w:type="pct"/>
            <w:tcBorders>
              <w:left w:val="single" w:sz="4" w:space="0" w:color="auto"/>
              <w:right w:val="single" w:sz="4" w:space="0" w:color="auto"/>
            </w:tcBorders>
            <w:shd w:val="clear" w:color="auto" w:fill="92D050"/>
          </w:tcPr>
          <w:p w14:paraId="3A33F8DF" w14:textId="77777777" w:rsidR="008E19EC" w:rsidRPr="00C411EC" w:rsidRDefault="008E19EC" w:rsidP="00C411EC">
            <w:pPr>
              <w:widowControl/>
              <w:overflowPunct/>
              <w:autoSpaceDE/>
              <w:autoSpaceDN/>
              <w:adjustRightInd/>
              <w:textAlignment w:val="auto"/>
              <w:rPr>
                <w:rFonts w:cs="Arial"/>
                <w:sz w:val="20"/>
              </w:rPr>
            </w:pPr>
          </w:p>
        </w:tc>
        <w:tc>
          <w:tcPr>
            <w:tcW w:w="1667" w:type="pct"/>
            <w:tcBorders>
              <w:left w:val="single" w:sz="4" w:space="0" w:color="auto"/>
              <w:right w:val="single" w:sz="4" w:space="0" w:color="auto"/>
            </w:tcBorders>
            <w:shd w:val="clear" w:color="auto" w:fill="FFFFFF"/>
          </w:tcPr>
          <w:p w14:paraId="76DF51C2" w14:textId="77777777" w:rsidR="008E19EC" w:rsidRPr="00C411EC" w:rsidRDefault="008E19EC" w:rsidP="00C411EC">
            <w:pPr>
              <w:widowControl/>
              <w:overflowPunct/>
              <w:autoSpaceDE/>
              <w:autoSpaceDN/>
              <w:adjustRightInd/>
              <w:textAlignment w:val="auto"/>
              <w:rPr>
                <w:rFonts w:cs="Arial"/>
                <w:sz w:val="20"/>
              </w:rPr>
            </w:pPr>
          </w:p>
        </w:tc>
      </w:tr>
      <w:tr w:rsidR="00C411EC" w:rsidRPr="00C411EC" w14:paraId="7E7F607B" w14:textId="77777777" w:rsidTr="0019078B">
        <w:trPr>
          <w:trHeight w:val="652"/>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37BBAA" w14:textId="77777777" w:rsidR="00130641" w:rsidRDefault="00C411EC" w:rsidP="00C411EC">
            <w:pPr>
              <w:widowControl/>
              <w:overflowPunct/>
              <w:autoSpaceDE/>
              <w:autoSpaceDN/>
              <w:adjustRightInd/>
              <w:textAlignment w:val="auto"/>
              <w:rPr>
                <w:rFonts w:cs="Arial"/>
                <w:b/>
                <w:sz w:val="20"/>
              </w:rPr>
            </w:pPr>
            <w:r w:rsidRPr="00C411EC">
              <w:rPr>
                <w:rFonts w:cs="Arial"/>
                <w:b/>
                <w:sz w:val="20"/>
              </w:rPr>
              <w:lastRenderedPageBreak/>
              <w:t xml:space="preserve">Theme 2: </w:t>
            </w:r>
            <w:r w:rsidR="00130641" w:rsidRPr="00130641">
              <w:rPr>
                <w:rFonts w:cs="Arial"/>
                <w:b/>
                <w:sz w:val="20"/>
              </w:rPr>
              <w:t xml:space="preserve">Building trust and communication </w:t>
            </w:r>
          </w:p>
          <w:p w14:paraId="281AFAA6" w14:textId="1796A501" w:rsidR="00C411EC" w:rsidRPr="00130641" w:rsidRDefault="00130641" w:rsidP="00C411EC">
            <w:pPr>
              <w:widowControl/>
              <w:overflowPunct/>
              <w:autoSpaceDE/>
              <w:autoSpaceDN/>
              <w:adjustRightInd/>
              <w:textAlignment w:val="auto"/>
              <w:rPr>
                <w:rFonts w:cs="Arial"/>
                <w:sz w:val="20"/>
              </w:rPr>
            </w:pPr>
            <w:r>
              <w:rPr>
                <w:rFonts w:cs="Arial"/>
                <w:sz w:val="20"/>
              </w:rPr>
              <w:t>Through established procedures and school ethos, build</w:t>
            </w:r>
            <w:r w:rsidR="00C411EC" w:rsidRPr="00130641">
              <w:rPr>
                <w:rFonts w:cs="Arial"/>
                <w:sz w:val="20"/>
              </w:rPr>
              <w:t xml:space="preserve"> trust and communication with hard to reach families where attendance is a concern</w:t>
            </w:r>
          </w:p>
          <w:p w14:paraId="2E0E87E0" w14:textId="529EE1D7" w:rsidR="00C411EC" w:rsidRPr="00C411EC" w:rsidRDefault="00C411EC" w:rsidP="00C411EC">
            <w:pPr>
              <w:widowControl/>
              <w:overflowPunct/>
              <w:autoSpaceDE/>
              <w:autoSpaceDN/>
              <w:adjustRightInd/>
              <w:textAlignment w:val="auto"/>
              <w:rPr>
                <w:rFonts w:cs="Arial"/>
                <w:b/>
                <w:sz w:val="20"/>
              </w:rPr>
            </w:pPr>
          </w:p>
        </w:tc>
      </w:tr>
      <w:tr w:rsidR="00C411EC" w:rsidRPr="00C411EC" w14:paraId="4EFD68F2" w14:textId="77777777" w:rsidTr="00C411EC">
        <w:trPr>
          <w:trHeight w:val="340"/>
        </w:trPr>
        <w:tc>
          <w:tcPr>
            <w:tcW w:w="999" w:type="pct"/>
            <w:tcBorders>
              <w:top w:val="single" w:sz="4" w:space="0" w:color="auto"/>
              <w:left w:val="single" w:sz="4" w:space="0" w:color="auto"/>
              <w:bottom w:val="single" w:sz="4" w:space="0" w:color="auto"/>
              <w:right w:val="single" w:sz="4" w:space="0" w:color="auto"/>
            </w:tcBorders>
            <w:shd w:val="clear" w:color="auto" w:fill="FFFFFF"/>
          </w:tcPr>
          <w:p w14:paraId="77A55327"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Success Criteria</w:t>
            </w:r>
          </w:p>
        </w:tc>
        <w:tc>
          <w:tcPr>
            <w:tcW w:w="2048" w:type="pct"/>
            <w:tcBorders>
              <w:top w:val="single" w:sz="4" w:space="0" w:color="auto"/>
              <w:left w:val="single" w:sz="4" w:space="0" w:color="auto"/>
              <w:bottom w:val="single" w:sz="4" w:space="0" w:color="auto"/>
              <w:right w:val="single" w:sz="4" w:space="0" w:color="auto"/>
            </w:tcBorders>
            <w:shd w:val="clear" w:color="auto" w:fill="FFFFFF"/>
          </w:tcPr>
          <w:p w14:paraId="1C7404C5"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Actions</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9E7A7F3"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RAG</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722D977"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Progress</w:t>
            </w:r>
          </w:p>
        </w:tc>
      </w:tr>
      <w:tr w:rsidR="00C411EC" w:rsidRPr="00C411EC" w14:paraId="57E713F5" w14:textId="77777777" w:rsidTr="0019078B">
        <w:trPr>
          <w:trHeight w:val="974"/>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93ECC95" w14:textId="4EDB5546" w:rsidR="00C411EC" w:rsidRPr="00C411EC" w:rsidRDefault="00757B8D" w:rsidP="00C411EC">
            <w:pPr>
              <w:widowControl/>
              <w:overflowPunct/>
              <w:autoSpaceDE/>
              <w:autoSpaceDN/>
              <w:adjustRightInd/>
              <w:textAlignment w:val="auto"/>
              <w:rPr>
                <w:rFonts w:cs="Arial"/>
                <w:sz w:val="20"/>
              </w:rPr>
            </w:pPr>
            <w:r w:rsidRPr="00757B8D">
              <w:rPr>
                <w:rFonts w:cs="Arial"/>
                <w:sz w:val="20"/>
              </w:rPr>
              <w:t>All senior and middle leaders are working with the Families Forward Team to maintain communication with targeted families.</w:t>
            </w:r>
          </w:p>
          <w:p w14:paraId="793B768C" w14:textId="77777777" w:rsidR="00C411EC" w:rsidRPr="00C411EC" w:rsidRDefault="00C411EC" w:rsidP="00C411EC">
            <w:pPr>
              <w:widowControl/>
              <w:overflowPunct/>
              <w:autoSpaceDE/>
              <w:autoSpaceDN/>
              <w:adjustRightInd/>
              <w:textAlignment w:val="auto"/>
              <w:rPr>
                <w:rFonts w:cs="Arial"/>
                <w:sz w:val="20"/>
              </w:rPr>
            </w:pPr>
          </w:p>
        </w:tc>
        <w:tc>
          <w:tcPr>
            <w:tcW w:w="2048" w:type="pct"/>
            <w:tcBorders>
              <w:top w:val="single" w:sz="4" w:space="0" w:color="auto"/>
              <w:left w:val="single" w:sz="4" w:space="0" w:color="auto"/>
              <w:right w:val="single" w:sz="4" w:space="0" w:color="auto"/>
            </w:tcBorders>
            <w:shd w:val="clear" w:color="auto" w:fill="auto"/>
          </w:tcPr>
          <w:p w14:paraId="68830AC0" w14:textId="77777777" w:rsidR="00C411EC" w:rsidRPr="00C411EC" w:rsidRDefault="00C411EC" w:rsidP="00C411EC">
            <w:pPr>
              <w:widowControl/>
              <w:overflowPunct/>
              <w:autoSpaceDE/>
              <w:autoSpaceDN/>
              <w:adjustRightInd/>
              <w:textAlignment w:val="auto"/>
              <w:rPr>
                <w:rFonts w:cs="Arial"/>
                <w:sz w:val="20"/>
              </w:rPr>
            </w:pPr>
          </w:p>
          <w:p w14:paraId="06404A96" w14:textId="6625A3A4" w:rsidR="00C411EC" w:rsidRPr="00C411EC" w:rsidRDefault="00C411EC" w:rsidP="00C411EC">
            <w:pPr>
              <w:widowControl/>
              <w:overflowPunct/>
              <w:autoSpaceDE/>
              <w:autoSpaceDN/>
              <w:adjustRightInd/>
              <w:textAlignment w:val="auto"/>
              <w:rPr>
                <w:rFonts w:cs="Arial"/>
                <w:sz w:val="20"/>
              </w:rPr>
            </w:pPr>
          </w:p>
        </w:tc>
        <w:tc>
          <w:tcPr>
            <w:tcW w:w="286" w:type="pct"/>
            <w:vMerge w:val="restart"/>
            <w:tcBorders>
              <w:top w:val="single" w:sz="4" w:space="0" w:color="auto"/>
              <w:left w:val="single" w:sz="4" w:space="0" w:color="auto"/>
              <w:right w:val="single" w:sz="4" w:space="0" w:color="auto"/>
            </w:tcBorders>
            <w:shd w:val="clear" w:color="auto" w:fill="auto"/>
          </w:tcPr>
          <w:p w14:paraId="6B7A0002" w14:textId="77777777" w:rsidR="00C411EC" w:rsidRPr="00C411EC" w:rsidRDefault="00C411EC" w:rsidP="00C411EC">
            <w:pPr>
              <w:widowControl/>
              <w:overflowPunct/>
              <w:autoSpaceDE/>
              <w:autoSpaceDN/>
              <w:adjustRightInd/>
              <w:textAlignment w:val="auto"/>
              <w:rPr>
                <w:rFonts w:cs="Arial"/>
                <w:sz w:val="20"/>
              </w:rPr>
            </w:pPr>
          </w:p>
        </w:tc>
        <w:tc>
          <w:tcPr>
            <w:tcW w:w="1667" w:type="pct"/>
            <w:vMerge w:val="restart"/>
            <w:tcBorders>
              <w:top w:val="single" w:sz="4" w:space="0" w:color="auto"/>
              <w:left w:val="single" w:sz="4" w:space="0" w:color="auto"/>
              <w:right w:val="single" w:sz="4" w:space="0" w:color="auto"/>
            </w:tcBorders>
            <w:shd w:val="clear" w:color="auto" w:fill="FFFFFF"/>
          </w:tcPr>
          <w:p w14:paraId="425F2A50" w14:textId="77777777" w:rsidR="00C411EC" w:rsidRPr="00C411EC" w:rsidRDefault="00C411EC" w:rsidP="00C411EC">
            <w:pPr>
              <w:widowControl/>
              <w:overflowPunct/>
              <w:autoSpaceDE/>
              <w:autoSpaceDN/>
              <w:adjustRightInd/>
              <w:textAlignment w:val="auto"/>
              <w:rPr>
                <w:rFonts w:cs="Arial"/>
                <w:sz w:val="20"/>
              </w:rPr>
            </w:pPr>
          </w:p>
        </w:tc>
      </w:tr>
      <w:tr w:rsidR="00C411EC" w:rsidRPr="00C411EC" w14:paraId="5E3C6709" w14:textId="77777777" w:rsidTr="0019078B">
        <w:trPr>
          <w:trHeight w:val="973"/>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C3EF5CB" w14:textId="114636AB" w:rsidR="00C411EC" w:rsidRDefault="00757B8D" w:rsidP="00C411EC">
            <w:pPr>
              <w:widowControl/>
              <w:overflowPunct/>
              <w:autoSpaceDE/>
              <w:autoSpaceDN/>
              <w:adjustRightInd/>
              <w:textAlignment w:val="auto"/>
              <w:rPr>
                <w:rFonts w:cs="Arial"/>
                <w:sz w:val="20"/>
              </w:rPr>
            </w:pPr>
            <w:r>
              <w:rPr>
                <w:rFonts w:cs="Arial"/>
                <w:sz w:val="20"/>
              </w:rPr>
              <w:t>Evidence, through Arbor that contact is being maintained with targeted families</w:t>
            </w:r>
          </w:p>
          <w:p w14:paraId="56F57020" w14:textId="78839D85" w:rsidR="00A20A4D" w:rsidRPr="00C411EC" w:rsidRDefault="00A20A4D" w:rsidP="00C411EC">
            <w:pPr>
              <w:widowControl/>
              <w:overflowPunct/>
              <w:autoSpaceDE/>
              <w:autoSpaceDN/>
              <w:adjustRightInd/>
              <w:textAlignment w:val="auto"/>
              <w:rPr>
                <w:rFonts w:cs="Arial"/>
                <w:sz w:val="20"/>
              </w:rPr>
            </w:pPr>
          </w:p>
        </w:tc>
        <w:tc>
          <w:tcPr>
            <w:tcW w:w="2048" w:type="pct"/>
            <w:tcBorders>
              <w:left w:val="single" w:sz="4" w:space="0" w:color="auto"/>
              <w:right w:val="single" w:sz="4" w:space="0" w:color="auto"/>
            </w:tcBorders>
            <w:shd w:val="clear" w:color="auto" w:fill="auto"/>
          </w:tcPr>
          <w:p w14:paraId="20DB5877" w14:textId="77777777" w:rsidR="00C411EC" w:rsidRPr="00C411EC" w:rsidRDefault="00C411EC" w:rsidP="00C411EC">
            <w:pPr>
              <w:widowControl/>
              <w:overflowPunct/>
              <w:autoSpaceDE/>
              <w:autoSpaceDN/>
              <w:adjustRightInd/>
              <w:textAlignment w:val="auto"/>
              <w:rPr>
                <w:rFonts w:cs="Arial"/>
                <w:sz w:val="20"/>
              </w:rPr>
            </w:pPr>
          </w:p>
        </w:tc>
        <w:tc>
          <w:tcPr>
            <w:tcW w:w="286" w:type="pct"/>
            <w:vMerge/>
            <w:tcBorders>
              <w:left w:val="single" w:sz="4" w:space="0" w:color="auto"/>
              <w:right w:val="single" w:sz="4" w:space="0" w:color="auto"/>
            </w:tcBorders>
            <w:shd w:val="clear" w:color="auto" w:fill="auto"/>
          </w:tcPr>
          <w:p w14:paraId="19DD82BB" w14:textId="77777777" w:rsidR="00C411EC" w:rsidRPr="00C411EC" w:rsidRDefault="00C411EC" w:rsidP="00C411EC">
            <w:pPr>
              <w:widowControl/>
              <w:overflowPunct/>
              <w:autoSpaceDE/>
              <w:autoSpaceDN/>
              <w:adjustRightInd/>
              <w:textAlignment w:val="auto"/>
              <w:rPr>
                <w:rFonts w:cs="Arial"/>
                <w:sz w:val="20"/>
              </w:rPr>
            </w:pPr>
          </w:p>
        </w:tc>
        <w:tc>
          <w:tcPr>
            <w:tcW w:w="1667" w:type="pct"/>
            <w:vMerge/>
            <w:tcBorders>
              <w:left w:val="single" w:sz="4" w:space="0" w:color="auto"/>
              <w:right w:val="single" w:sz="4" w:space="0" w:color="auto"/>
            </w:tcBorders>
            <w:shd w:val="clear" w:color="auto" w:fill="FFFFFF"/>
          </w:tcPr>
          <w:p w14:paraId="61ED0DEF" w14:textId="77777777" w:rsidR="00C411EC" w:rsidRPr="00C411EC" w:rsidRDefault="00C411EC" w:rsidP="00C411EC">
            <w:pPr>
              <w:widowControl/>
              <w:overflowPunct/>
              <w:autoSpaceDE/>
              <w:autoSpaceDN/>
              <w:adjustRightInd/>
              <w:textAlignment w:val="auto"/>
              <w:rPr>
                <w:rFonts w:cs="Arial"/>
                <w:sz w:val="20"/>
              </w:rPr>
            </w:pPr>
          </w:p>
        </w:tc>
      </w:tr>
      <w:tr w:rsidR="00C411EC" w:rsidRPr="00C411EC" w14:paraId="312C1E9C" w14:textId="77777777" w:rsidTr="0019078B">
        <w:trPr>
          <w:trHeight w:val="652"/>
        </w:trPr>
        <w:tc>
          <w:tcPr>
            <w:tcW w:w="999" w:type="pct"/>
            <w:shd w:val="clear" w:color="auto" w:fill="FFFFFF" w:themeFill="background1"/>
          </w:tcPr>
          <w:p w14:paraId="2CE991E4" w14:textId="06344B5D" w:rsidR="00C411EC" w:rsidRDefault="00757B8D" w:rsidP="00C411EC">
            <w:pPr>
              <w:widowControl/>
              <w:overflowPunct/>
              <w:autoSpaceDE/>
              <w:autoSpaceDN/>
              <w:adjustRightInd/>
              <w:textAlignment w:val="auto"/>
              <w:rPr>
                <w:rFonts w:cs="Arial"/>
                <w:sz w:val="20"/>
              </w:rPr>
            </w:pPr>
            <w:r>
              <w:rPr>
                <w:rFonts w:cs="Arial"/>
                <w:sz w:val="20"/>
              </w:rPr>
              <w:t xml:space="preserve">Attendance data showing an upward trend for each </w:t>
            </w:r>
            <w:r w:rsidR="002254BB">
              <w:rPr>
                <w:rFonts w:cs="Arial"/>
                <w:sz w:val="20"/>
              </w:rPr>
              <w:t xml:space="preserve">targeted </w:t>
            </w:r>
            <w:r>
              <w:rPr>
                <w:rFonts w:cs="Arial"/>
                <w:sz w:val="20"/>
              </w:rPr>
              <w:t>family over time.</w:t>
            </w:r>
          </w:p>
          <w:p w14:paraId="7909EC6D" w14:textId="46685DF6" w:rsidR="00A20A4D" w:rsidRPr="00C411EC" w:rsidRDefault="00A20A4D" w:rsidP="00C411EC">
            <w:pPr>
              <w:widowControl/>
              <w:overflowPunct/>
              <w:autoSpaceDE/>
              <w:autoSpaceDN/>
              <w:adjustRightInd/>
              <w:textAlignment w:val="auto"/>
              <w:rPr>
                <w:rFonts w:cs="Arial"/>
                <w:sz w:val="20"/>
              </w:rPr>
            </w:pPr>
          </w:p>
        </w:tc>
        <w:tc>
          <w:tcPr>
            <w:tcW w:w="2048" w:type="pct"/>
            <w:shd w:val="clear" w:color="auto" w:fill="auto"/>
          </w:tcPr>
          <w:p w14:paraId="15FDB40D" w14:textId="2F9B8658" w:rsidR="00C411EC" w:rsidRPr="00C411EC" w:rsidRDefault="00C411EC" w:rsidP="00C411EC">
            <w:pPr>
              <w:widowControl/>
              <w:overflowPunct/>
              <w:autoSpaceDE/>
              <w:autoSpaceDN/>
              <w:adjustRightInd/>
              <w:textAlignment w:val="auto"/>
              <w:rPr>
                <w:rFonts w:cs="Arial"/>
                <w:sz w:val="20"/>
              </w:rPr>
            </w:pPr>
          </w:p>
        </w:tc>
        <w:tc>
          <w:tcPr>
            <w:tcW w:w="286" w:type="pct"/>
            <w:shd w:val="clear" w:color="auto" w:fill="auto"/>
          </w:tcPr>
          <w:p w14:paraId="40F114B0" w14:textId="77777777" w:rsidR="00C411EC" w:rsidRPr="00C411EC" w:rsidRDefault="00C411EC" w:rsidP="00C411EC">
            <w:pPr>
              <w:widowControl/>
              <w:overflowPunct/>
              <w:autoSpaceDE/>
              <w:autoSpaceDN/>
              <w:adjustRightInd/>
              <w:textAlignment w:val="auto"/>
              <w:rPr>
                <w:rFonts w:cs="Arial"/>
                <w:sz w:val="20"/>
              </w:rPr>
            </w:pPr>
          </w:p>
        </w:tc>
        <w:tc>
          <w:tcPr>
            <w:tcW w:w="1667" w:type="pct"/>
            <w:shd w:val="clear" w:color="auto" w:fill="FFFFFF"/>
          </w:tcPr>
          <w:p w14:paraId="7BB38617" w14:textId="77777777" w:rsidR="00C411EC" w:rsidRPr="00C411EC" w:rsidRDefault="00C411EC" w:rsidP="00C411EC">
            <w:pPr>
              <w:widowControl/>
              <w:overflowPunct/>
              <w:autoSpaceDE/>
              <w:autoSpaceDN/>
              <w:adjustRightInd/>
              <w:textAlignment w:val="auto"/>
              <w:rPr>
                <w:rFonts w:cs="Arial"/>
                <w:sz w:val="20"/>
              </w:rPr>
            </w:pPr>
          </w:p>
        </w:tc>
      </w:tr>
      <w:tr w:rsidR="00C411EC" w:rsidRPr="00C411EC" w14:paraId="2E934D8B" w14:textId="77777777" w:rsidTr="00C411EC">
        <w:trPr>
          <w:trHeight w:val="652"/>
        </w:trPr>
        <w:tc>
          <w:tcPr>
            <w:tcW w:w="5000" w:type="pct"/>
            <w:gridSpan w:val="4"/>
            <w:shd w:val="clear" w:color="auto" w:fill="DEEAF6" w:themeFill="accent5" w:themeFillTint="33"/>
          </w:tcPr>
          <w:p w14:paraId="717B822F" w14:textId="75B3B5B8" w:rsidR="00C411EC" w:rsidRPr="00C411EC" w:rsidRDefault="00C411EC" w:rsidP="00C411EC">
            <w:pPr>
              <w:widowControl/>
              <w:overflowPunct/>
              <w:autoSpaceDE/>
              <w:autoSpaceDN/>
              <w:adjustRightInd/>
              <w:textAlignment w:val="auto"/>
              <w:rPr>
                <w:rFonts w:cs="Arial"/>
                <w:b/>
                <w:sz w:val="20"/>
              </w:rPr>
            </w:pPr>
            <w:r w:rsidRPr="00C411EC">
              <w:rPr>
                <w:rFonts w:cs="Arial"/>
                <w:b/>
                <w:sz w:val="20"/>
              </w:rPr>
              <w:t xml:space="preserve">Theme 3: </w:t>
            </w:r>
            <w:r w:rsidR="005E77E7">
              <w:rPr>
                <w:rFonts w:cs="Arial"/>
                <w:b/>
                <w:sz w:val="20"/>
              </w:rPr>
              <w:t>Targeted Interventions</w:t>
            </w:r>
          </w:p>
          <w:p w14:paraId="2A3E2EBA" w14:textId="66E22A01" w:rsidR="00C411EC" w:rsidRPr="00C411EC" w:rsidRDefault="00757B8D" w:rsidP="00C411EC">
            <w:pPr>
              <w:widowControl/>
              <w:overflowPunct/>
              <w:autoSpaceDE/>
              <w:autoSpaceDN/>
              <w:adjustRightInd/>
              <w:textAlignment w:val="auto"/>
              <w:rPr>
                <w:rFonts w:cs="Arial"/>
                <w:sz w:val="20"/>
              </w:rPr>
            </w:pPr>
            <w:r>
              <w:rPr>
                <w:rFonts w:cs="Arial"/>
                <w:sz w:val="20"/>
              </w:rPr>
              <w:t>D</w:t>
            </w:r>
            <w:r w:rsidR="005E77E7">
              <w:rPr>
                <w:rFonts w:cs="Arial"/>
                <w:sz w:val="20"/>
              </w:rPr>
              <w:t>evelop</w:t>
            </w:r>
            <w:r w:rsidR="00B135BF">
              <w:rPr>
                <w:rFonts w:cs="Arial"/>
                <w:sz w:val="20"/>
              </w:rPr>
              <w:t xml:space="preserve"> the use </w:t>
            </w:r>
            <w:r w:rsidR="00C411EC" w:rsidRPr="00C411EC">
              <w:rPr>
                <w:rFonts w:cs="Arial"/>
                <w:sz w:val="20"/>
              </w:rPr>
              <w:t xml:space="preserve">of pupil </w:t>
            </w:r>
            <w:r w:rsidR="005E77E7">
              <w:rPr>
                <w:rFonts w:cs="Arial"/>
                <w:sz w:val="20"/>
              </w:rPr>
              <w:t xml:space="preserve">attendance plans </w:t>
            </w:r>
            <w:r>
              <w:rPr>
                <w:rFonts w:cs="Arial"/>
                <w:sz w:val="20"/>
              </w:rPr>
              <w:t>so they</w:t>
            </w:r>
            <w:r w:rsidR="00902177">
              <w:rPr>
                <w:rFonts w:cs="Arial"/>
                <w:sz w:val="20"/>
              </w:rPr>
              <w:t xml:space="preserve"> </w:t>
            </w:r>
            <w:r>
              <w:rPr>
                <w:rFonts w:cs="Arial"/>
                <w:sz w:val="20"/>
              </w:rPr>
              <w:t xml:space="preserve">are effective and </w:t>
            </w:r>
            <w:r w:rsidR="00902177">
              <w:rPr>
                <w:rFonts w:cs="Arial"/>
                <w:sz w:val="20"/>
              </w:rPr>
              <w:t>impact attendance</w:t>
            </w:r>
            <w:r w:rsidR="00C411EC" w:rsidRPr="00C411EC">
              <w:rPr>
                <w:rFonts w:cs="Arial"/>
                <w:sz w:val="20"/>
              </w:rPr>
              <w:t>.</w:t>
            </w:r>
          </w:p>
        </w:tc>
      </w:tr>
      <w:tr w:rsidR="00C411EC" w:rsidRPr="00C411EC" w14:paraId="4F7B1380" w14:textId="77777777" w:rsidTr="0019078B">
        <w:trPr>
          <w:trHeight w:val="434"/>
        </w:trPr>
        <w:tc>
          <w:tcPr>
            <w:tcW w:w="999" w:type="pct"/>
            <w:shd w:val="clear" w:color="auto" w:fill="FFFFFF" w:themeFill="background1"/>
          </w:tcPr>
          <w:p w14:paraId="64129B45"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Success Criteria</w:t>
            </w:r>
          </w:p>
        </w:tc>
        <w:tc>
          <w:tcPr>
            <w:tcW w:w="2048" w:type="pct"/>
            <w:shd w:val="clear" w:color="auto" w:fill="FFFFFF"/>
          </w:tcPr>
          <w:p w14:paraId="38DB94BC"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Actions</w:t>
            </w:r>
          </w:p>
        </w:tc>
        <w:tc>
          <w:tcPr>
            <w:tcW w:w="286" w:type="pct"/>
            <w:shd w:val="clear" w:color="auto" w:fill="FFFFFF"/>
          </w:tcPr>
          <w:p w14:paraId="5AE5D500"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RAG</w:t>
            </w:r>
          </w:p>
        </w:tc>
        <w:tc>
          <w:tcPr>
            <w:tcW w:w="1667" w:type="pct"/>
            <w:shd w:val="clear" w:color="auto" w:fill="FFFFFF"/>
          </w:tcPr>
          <w:p w14:paraId="3E293FA3" w14:textId="77777777" w:rsidR="00C411EC" w:rsidRPr="00C411EC" w:rsidRDefault="00C411EC" w:rsidP="00C411EC">
            <w:pPr>
              <w:widowControl/>
              <w:overflowPunct/>
              <w:autoSpaceDE/>
              <w:autoSpaceDN/>
              <w:adjustRightInd/>
              <w:textAlignment w:val="auto"/>
              <w:rPr>
                <w:rFonts w:cs="Arial"/>
                <w:sz w:val="20"/>
              </w:rPr>
            </w:pPr>
            <w:r w:rsidRPr="00C411EC">
              <w:rPr>
                <w:rFonts w:cs="Arial"/>
                <w:sz w:val="20"/>
              </w:rPr>
              <w:t>Progress</w:t>
            </w:r>
          </w:p>
        </w:tc>
      </w:tr>
      <w:tr w:rsidR="00B135BF" w:rsidRPr="00C411EC" w14:paraId="25C05482" w14:textId="77777777" w:rsidTr="0019078B">
        <w:trPr>
          <w:trHeight w:val="1076"/>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F700C0F" w14:textId="10ADF0D2" w:rsidR="00B135BF" w:rsidRPr="00C411EC" w:rsidRDefault="00CC116F" w:rsidP="00C411EC">
            <w:pPr>
              <w:widowControl/>
              <w:overflowPunct/>
              <w:autoSpaceDE/>
              <w:autoSpaceDN/>
              <w:adjustRightInd/>
              <w:textAlignment w:val="auto"/>
              <w:rPr>
                <w:rFonts w:cs="Arial"/>
                <w:sz w:val="20"/>
              </w:rPr>
            </w:pPr>
            <w:r w:rsidRPr="00CC116F">
              <w:rPr>
                <w:rFonts w:cs="Arial"/>
                <w:sz w:val="20"/>
              </w:rPr>
              <w:t>Evidence of pupil IAPs logged on Arbor.</w:t>
            </w:r>
          </w:p>
        </w:tc>
        <w:tc>
          <w:tcPr>
            <w:tcW w:w="2048" w:type="pct"/>
            <w:tcBorders>
              <w:top w:val="single" w:sz="4" w:space="0" w:color="auto"/>
              <w:left w:val="single" w:sz="4" w:space="0" w:color="auto"/>
              <w:right w:val="single" w:sz="4" w:space="0" w:color="auto"/>
            </w:tcBorders>
            <w:shd w:val="clear" w:color="auto" w:fill="auto"/>
          </w:tcPr>
          <w:p w14:paraId="75217F2E" w14:textId="51F7CF27" w:rsidR="00B135BF" w:rsidRPr="00C411EC" w:rsidRDefault="00B135BF" w:rsidP="00C411EC">
            <w:pPr>
              <w:widowControl/>
              <w:overflowPunct/>
              <w:autoSpaceDE/>
              <w:autoSpaceDN/>
              <w:adjustRightInd/>
              <w:textAlignment w:val="auto"/>
              <w:rPr>
                <w:rFonts w:cs="Arial"/>
                <w:sz w:val="20"/>
              </w:rPr>
            </w:pPr>
          </w:p>
        </w:tc>
        <w:tc>
          <w:tcPr>
            <w:tcW w:w="286" w:type="pct"/>
            <w:tcBorders>
              <w:top w:val="single" w:sz="4" w:space="0" w:color="auto"/>
              <w:left w:val="single" w:sz="4" w:space="0" w:color="auto"/>
              <w:right w:val="single" w:sz="4" w:space="0" w:color="auto"/>
            </w:tcBorders>
            <w:shd w:val="clear" w:color="auto" w:fill="auto"/>
          </w:tcPr>
          <w:p w14:paraId="2118FC27" w14:textId="77777777" w:rsidR="00B135BF" w:rsidRPr="00C411EC" w:rsidRDefault="00B135BF" w:rsidP="00C411EC">
            <w:pPr>
              <w:widowControl/>
              <w:overflowPunct/>
              <w:autoSpaceDE/>
              <w:autoSpaceDN/>
              <w:adjustRightInd/>
              <w:textAlignment w:val="auto"/>
              <w:rPr>
                <w:rFonts w:cs="Arial"/>
                <w:sz w:val="20"/>
              </w:rPr>
            </w:pPr>
          </w:p>
        </w:tc>
        <w:tc>
          <w:tcPr>
            <w:tcW w:w="1667" w:type="pct"/>
            <w:tcBorders>
              <w:top w:val="single" w:sz="4" w:space="0" w:color="auto"/>
              <w:left w:val="single" w:sz="4" w:space="0" w:color="auto"/>
              <w:right w:val="single" w:sz="4" w:space="0" w:color="auto"/>
            </w:tcBorders>
            <w:shd w:val="clear" w:color="auto" w:fill="FFFFFF"/>
          </w:tcPr>
          <w:p w14:paraId="568E2222" w14:textId="77777777" w:rsidR="00B135BF" w:rsidRPr="00C411EC" w:rsidRDefault="00B135BF" w:rsidP="00C411EC">
            <w:pPr>
              <w:widowControl/>
              <w:overflowPunct/>
              <w:autoSpaceDE/>
              <w:autoSpaceDN/>
              <w:adjustRightInd/>
              <w:textAlignment w:val="auto"/>
              <w:rPr>
                <w:rFonts w:cs="Arial"/>
                <w:sz w:val="20"/>
              </w:rPr>
            </w:pPr>
          </w:p>
        </w:tc>
      </w:tr>
      <w:tr w:rsidR="002254BB" w:rsidRPr="00C411EC" w14:paraId="4D590F87" w14:textId="77777777" w:rsidTr="0019078B">
        <w:trPr>
          <w:trHeight w:val="1076"/>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D8D9AEE" w14:textId="6993B911" w:rsidR="002254BB" w:rsidRPr="00CC116F" w:rsidRDefault="002254BB" w:rsidP="00C411EC">
            <w:pPr>
              <w:widowControl/>
              <w:overflowPunct/>
              <w:autoSpaceDE/>
              <w:autoSpaceDN/>
              <w:adjustRightInd/>
              <w:textAlignment w:val="auto"/>
              <w:rPr>
                <w:rFonts w:cs="Arial"/>
                <w:sz w:val="20"/>
              </w:rPr>
            </w:pPr>
            <w:r w:rsidRPr="002254BB">
              <w:rPr>
                <w:rFonts w:cs="Arial"/>
                <w:sz w:val="20"/>
              </w:rPr>
              <w:t xml:space="preserve">Evidence of pupil IAPs </w:t>
            </w:r>
            <w:r>
              <w:rPr>
                <w:rFonts w:cs="Arial"/>
                <w:sz w:val="20"/>
              </w:rPr>
              <w:t xml:space="preserve">being reviewed and </w:t>
            </w:r>
            <w:r w:rsidRPr="002254BB">
              <w:rPr>
                <w:rFonts w:cs="Arial"/>
                <w:sz w:val="20"/>
              </w:rPr>
              <w:t>logged on Arbor.</w:t>
            </w:r>
          </w:p>
        </w:tc>
        <w:tc>
          <w:tcPr>
            <w:tcW w:w="2048" w:type="pct"/>
            <w:tcBorders>
              <w:top w:val="single" w:sz="4" w:space="0" w:color="auto"/>
              <w:left w:val="single" w:sz="4" w:space="0" w:color="auto"/>
              <w:right w:val="single" w:sz="4" w:space="0" w:color="auto"/>
            </w:tcBorders>
            <w:shd w:val="clear" w:color="auto" w:fill="auto"/>
          </w:tcPr>
          <w:p w14:paraId="4C7D8CA1" w14:textId="77777777" w:rsidR="002254BB" w:rsidRPr="00C411EC" w:rsidRDefault="002254BB" w:rsidP="00C411EC">
            <w:pPr>
              <w:widowControl/>
              <w:overflowPunct/>
              <w:autoSpaceDE/>
              <w:autoSpaceDN/>
              <w:adjustRightInd/>
              <w:textAlignment w:val="auto"/>
              <w:rPr>
                <w:rFonts w:cs="Arial"/>
                <w:sz w:val="20"/>
              </w:rPr>
            </w:pPr>
          </w:p>
        </w:tc>
        <w:tc>
          <w:tcPr>
            <w:tcW w:w="286" w:type="pct"/>
            <w:tcBorders>
              <w:top w:val="single" w:sz="4" w:space="0" w:color="auto"/>
              <w:left w:val="single" w:sz="4" w:space="0" w:color="auto"/>
              <w:right w:val="single" w:sz="4" w:space="0" w:color="auto"/>
            </w:tcBorders>
            <w:shd w:val="clear" w:color="auto" w:fill="auto"/>
          </w:tcPr>
          <w:p w14:paraId="0788D31C" w14:textId="77777777" w:rsidR="002254BB" w:rsidRPr="00C411EC" w:rsidRDefault="002254BB" w:rsidP="00C411EC">
            <w:pPr>
              <w:widowControl/>
              <w:overflowPunct/>
              <w:autoSpaceDE/>
              <w:autoSpaceDN/>
              <w:adjustRightInd/>
              <w:textAlignment w:val="auto"/>
              <w:rPr>
                <w:rFonts w:cs="Arial"/>
                <w:sz w:val="20"/>
              </w:rPr>
            </w:pPr>
          </w:p>
        </w:tc>
        <w:tc>
          <w:tcPr>
            <w:tcW w:w="1667" w:type="pct"/>
            <w:tcBorders>
              <w:top w:val="single" w:sz="4" w:space="0" w:color="auto"/>
              <w:left w:val="single" w:sz="4" w:space="0" w:color="auto"/>
              <w:right w:val="single" w:sz="4" w:space="0" w:color="auto"/>
            </w:tcBorders>
            <w:shd w:val="clear" w:color="auto" w:fill="FFFFFF"/>
          </w:tcPr>
          <w:p w14:paraId="27178BC0" w14:textId="77777777" w:rsidR="002254BB" w:rsidRPr="00C411EC" w:rsidRDefault="002254BB" w:rsidP="00C411EC">
            <w:pPr>
              <w:widowControl/>
              <w:overflowPunct/>
              <w:autoSpaceDE/>
              <w:autoSpaceDN/>
              <w:adjustRightInd/>
              <w:textAlignment w:val="auto"/>
              <w:rPr>
                <w:rFonts w:cs="Arial"/>
                <w:sz w:val="20"/>
              </w:rPr>
            </w:pPr>
          </w:p>
        </w:tc>
      </w:tr>
      <w:tr w:rsidR="00A20A4D" w:rsidRPr="00C411EC" w14:paraId="4CE211B4" w14:textId="77777777" w:rsidTr="00A20A4D">
        <w:trPr>
          <w:trHeight w:val="1075"/>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2DC019B" w14:textId="3B10DD8E" w:rsidR="00A20A4D" w:rsidRDefault="00CC116F" w:rsidP="00A20A4D">
            <w:pPr>
              <w:widowControl/>
              <w:overflowPunct/>
              <w:autoSpaceDE/>
              <w:autoSpaceDN/>
              <w:adjustRightInd/>
              <w:textAlignment w:val="auto"/>
              <w:rPr>
                <w:rFonts w:cs="Arial"/>
                <w:sz w:val="20"/>
              </w:rPr>
            </w:pPr>
            <w:r>
              <w:rPr>
                <w:rFonts w:cs="Arial"/>
                <w:sz w:val="20"/>
              </w:rPr>
              <w:t>Arbor reports show actions and support for pupils with ERSA/EBSA</w:t>
            </w:r>
          </w:p>
          <w:p w14:paraId="1D364D7C" w14:textId="77777777" w:rsidR="00A20A4D" w:rsidRPr="00C411EC" w:rsidRDefault="00A20A4D" w:rsidP="00A20A4D">
            <w:pPr>
              <w:widowControl/>
              <w:overflowPunct/>
              <w:autoSpaceDE/>
              <w:autoSpaceDN/>
              <w:adjustRightInd/>
              <w:textAlignment w:val="auto"/>
              <w:rPr>
                <w:rFonts w:cs="Arial"/>
                <w:sz w:val="20"/>
              </w:rPr>
            </w:pPr>
          </w:p>
          <w:p w14:paraId="3596EBE6" w14:textId="77777777" w:rsidR="00A20A4D" w:rsidRDefault="00A20A4D" w:rsidP="00A20A4D">
            <w:pPr>
              <w:widowControl/>
              <w:overflowPunct/>
              <w:autoSpaceDE/>
              <w:autoSpaceDN/>
              <w:adjustRightInd/>
              <w:textAlignment w:val="auto"/>
              <w:rPr>
                <w:rFonts w:cs="Arial"/>
                <w:sz w:val="20"/>
              </w:rPr>
            </w:pPr>
          </w:p>
          <w:p w14:paraId="564CD8FB" w14:textId="77777777" w:rsidR="002254BB" w:rsidRDefault="002254BB" w:rsidP="00A20A4D">
            <w:pPr>
              <w:widowControl/>
              <w:overflowPunct/>
              <w:autoSpaceDE/>
              <w:autoSpaceDN/>
              <w:adjustRightInd/>
              <w:textAlignment w:val="auto"/>
              <w:rPr>
                <w:rFonts w:cs="Arial"/>
                <w:sz w:val="20"/>
              </w:rPr>
            </w:pPr>
          </w:p>
          <w:p w14:paraId="22F3E729" w14:textId="77777777" w:rsidR="002254BB" w:rsidRDefault="002254BB" w:rsidP="00A20A4D">
            <w:pPr>
              <w:widowControl/>
              <w:overflowPunct/>
              <w:autoSpaceDE/>
              <w:autoSpaceDN/>
              <w:adjustRightInd/>
              <w:textAlignment w:val="auto"/>
              <w:rPr>
                <w:rFonts w:cs="Arial"/>
                <w:sz w:val="20"/>
              </w:rPr>
            </w:pPr>
          </w:p>
          <w:p w14:paraId="1B030EAF" w14:textId="77777777" w:rsidR="002254BB" w:rsidRDefault="002254BB" w:rsidP="00A20A4D">
            <w:pPr>
              <w:widowControl/>
              <w:overflowPunct/>
              <w:autoSpaceDE/>
              <w:autoSpaceDN/>
              <w:adjustRightInd/>
              <w:textAlignment w:val="auto"/>
              <w:rPr>
                <w:rFonts w:cs="Arial"/>
                <w:sz w:val="20"/>
              </w:rPr>
            </w:pPr>
          </w:p>
          <w:p w14:paraId="757D57F4" w14:textId="01F7D069" w:rsidR="002254BB" w:rsidRPr="00C411EC" w:rsidRDefault="002254BB" w:rsidP="00A20A4D">
            <w:pPr>
              <w:widowControl/>
              <w:overflowPunct/>
              <w:autoSpaceDE/>
              <w:autoSpaceDN/>
              <w:adjustRightInd/>
              <w:textAlignment w:val="auto"/>
              <w:rPr>
                <w:rFonts w:cs="Arial"/>
                <w:sz w:val="20"/>
              </w:rPr>
            </w:pPr>
            <w:bookmarkStart w:id="1" w:name="_GoBack"/>
            <w:bookmarkEnd w:id="1"/>
          </w:p>
        </w:tc>
        <w:tc>
          <w:tcPr>
            <w:tcW w:w="2048" w:type="pct"/>
            <w:tcBorders>
              <w:left w:val="single" w:sz="4" w:space="0" w:color="auto"/>
              <w:right w:val="single" w:sz="4" w:space="0" w:color="auto"/>
            </w:tcBorders>
            <w:shd w:val="clear" w:color="auto" w:fill="auto"/>
          </w:tcPr>
          <w:p w14:paraId="64A4264C" w14:textId="77777777" w:rsidR="00A20A4D" w:rsidRPr="00C411EC" w:rsidRDefault="00A20A4D" w:rsidP="00A20A4D">
            <w:pPr>
              <w:widowControl/>
              <w:overflowPunct/>
              <w:autoSpaceDE/>
              <w:autoSpaceDN/>
              <w:adjustRightInd/>
              <w:textAlignment w:val="auto"/>
              <w:rPr>
                <w:rFonts w:cs="Arial"/>
                <w:sz w:val="20"/>
              </w:rPr>
            </w:pPr>
          </w:p>
        </w:tc>
        <w:tc>
          <w:tcPr>
            <w:tcW w:w="286" w:type="pct"/>
            <w:tcBorders>
              <w:left w:val="single" w:sz="4" w:space="0" w:color="auto"/>
              <w:right w:val="single" w:sz="4" w:space="0" w:color="auto"/>
            </w:tcBorders>
            <w:shd w:val="clear" w:color="auto" w:fill="auto"/>
          </w:tcPr>
          <w:p w14:paraId="085E18CA" w14:textId="77777777" w:rsidR="00A20A4D" w:rsidRPr="00C411EC" w:rsidRDefault="00A20A4D" w:rsidP="00A20A4D">
            <w:pPr>
              <w:widowControl/>
              <w:overflowPunct/>
              <w:autoSpaceDE/>
              <w:autoSpaceDN/>
              <w:adjustRightInd/>
              <w:textAlignment w:val="auto"/>
              <w:rPr>
                <w:rFonts w:cs="Arial"/>
                <w:sz w:val="20"/>
              </w:rPr>
            </w:pPr>
          </w:p>
        </w:tc>
        <w:tc>
          <w:tcPr>
            <w:tcW w:w="1667" w:type="pct"/>
            <w:tcBorders>
              <w:left w:val="single" w:sz="4" w:space="0" w:color="auto"/>
              <w:right w:val="single" w:sz="4" w:space="0" w:color="auto"/>
            </w:tcBorders>
            <w:shd w:val="clear" w:color="auto" w:fill="FFFFFF"/>
          </w:tcPr>
          <w:p w14:paraId="1CE9B56F" w14:textId="77777777" w:rsidR="00A20A4D" w:rsidRPr="00C411EC" w:rsidRDefault="00A20A4D" w:rsidP="00A20A4D">
            <w:pPr>
              <w:widowControl/>
              <w:overflowPunct/>
              <w:autoSpaceDE/>
              <w:autoSpaceDN/>
              <w:adjustRightInd/>
              <w:textAlignment w:val="auto"/>
              <w:rPr>
                <w:rFonts w:cs="Arial"/>
                <w:sz w:val="20"/>
              </w:rPr>
            </w:pPr>
          </w:p>
        </w:tc>
      </w:tr>
      <w:tr w:rsidR="00A20A4D" w:rsidRPr="00C411EC" w14:paraId="2166F2FA" w14:textId="77777777" w:rsidTr="00A20A4D">
        <w:trPr>
          <w:trHeight w:val="495"/>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A923DF" w14:textId="77777777" w:rsidR="00A20A4D" w:rsidRDefault="00A20A4D" w:rsidP="00A20A4D">
            <w:pPr>
              <w:widowControl/>
              <w:overflowPunct/>
              <w:autoSpaceDE/>
              <w:autoSpaceDN/>
              <w:adjustRightInd/>
              <w:textAlignment w:val="auto"/>
              <w:rPr>
                <w:rFonts w:cs="Arial"/>
                <w:b/>
                <w:sz w:val="20"/>
              </w:rPr>
            </w:pPr>
            <w:r w:rsidRPr="00A20A4D">
              <w:rPr>
                <w:rFonts w:cs="Arial"/>
                <w:b/>
                <w:sz w:val="20"/>
              </w:rPr>
              <w:lastRenderedPageBreak/>
              <w:t>Theme 4: Partnership working</w:t>
            </w:r>
          </w:p>
          <w:p w14:paraId="0EC47270" w14:textId="3B09C5A9" w:rsidR="00A20A4D" w:rsidRPr="00A20A4D" w:rsidRDefault="00A20A4D" w:rsidP="00A20A4D">
            <w:pPr>
              <w:widowControl/>
              <w:overflowPunct/>
              <w:autoSpaceDE/>
              <w:autoSpaceDN/>
              <w:adjustRightInd/>
              <w:textAlignment w:val="auto"/>
              <w:rPr>
                <w:rFonts w:cs="Arial"/>
                <w:sz w:val="20"/>
              </w:rPr>
            </w:pPr>
            <w:r>
              <w:rPr>
                <w:rFonts w:cs="Arial"/>
                <w:sz w:val="20"/>
              </w:rPr>
              <w:t>To maintain the effectiveness of working with other professionals around each child.</w:t>
            </w:r>
          </w:p>
        </w:tc>
      </w:tr>
      <w:tr w:rsidR="00A20A4D" w:rsidRPr="00C411EC" w14:paraId="67253C7A" w14:textId="77777777" w:rsidTr="006B15CC">
        <w:trPr>
          <w:trHeight w:val="1075"/>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18092E3" w14:textId="7B058265" w:rsidR="00A20A4D" w:rsidRPr="00C411EC" w:rsidRDefault="00A20A4D" w:rsidP="00A20A4D">
            <w:pPr>
              <w:widowControl/>
              <w:overflowPunct/>
              <w:autoSpaceDE/>
              <w:autoSpaceDN/>
              <w:adjustRightInd/>
              <w:textAlignment w:val="auto"/>
              <w:rPr>
                <w:rFonts w:cs="Arial"/>
                <w:sz w:val="20"/>
              </w:rPr>
            </w:pPr>
            <w:r>
              <w:rPr>
                <w:rFonts w:cs="Arial"/>
                <w:sz w:val="20"/>
              </w:rPr>
              <w:t>There is clear evidence through Arbor and CPOMs of partnership working</w:t>
            </w:r>
            <w:r w:rsidR="006B15CC">
              <w:rPr>
                <w:rFonts w:cs="Arial"/>
                <w:sz w:val="20"/>
              </w:rPr>
              <w:t>.</w:t>
            </w:r>
          </w:p>
        </w:tc>
        <w:tc>
          <w:tcPr>
            <w:tcW w:w="2048" w:type="pct"/>
            <w:tcBorders>
              <w:left w:val="single" w:sz="4" w:space="0" w:color="auto"/>
              <w:right w:val="single" w:sz="4" w:space="0" w:color="auto"/>
            </w:tcBorders>
            <w:shd w:val="clear" w:color="auto" w:fill="auto"/>
          </w:tcPr>
          <w:p w14:paraId="4C8FFCC2" w14:textId="77777777" w:rsidR="00A20A4D" w:rsidRPr="00C411EC" w:rsidRDefault="00A20A4D" w:rsidP="00A20A4D">
            <w:pPr>
              <w:widowControl/>
              <w:overflowPunct/>
              <w:autoSpaceDE/>
              <w:autoSpaceDN/>
              <w:adjustRightInd/>
              <w:textAlignment w:val="auto"/>
              <w:rPr>
                <w:rFonts w:cs="Arial"/>
                <w:sz w:val="20"/>
              </w:rPr>
            </w:pPr>
          </w:p>
        </w:tc>
        <w:tc>
          <w:tcPr>
            <w:tcW w:w="286" w:type="pct"/>
            <w:tcBorders>
              <w:left w:val="single" w:sz="4" w:space="0" w:color="auto"/>
              <w:right w:val="single" w:sz="4" w:space="0" w:color="auto"/>
            </w:tcBorders>
            <w:shd w:val="clear" w:color="auto" w:fill="auto"/>
          </w:tcPr>
          <w:p w14:paraId="4AE086B4" w14:textId="77777777" w:rsidR="00A20A4D" w:rsidRPr="00C411EC" w:rsidRDefault="00A20A4D" w:rsidP="00A20A4D">
            <w:pPr>
              <w:widowControl/>
              <w:overflowPunct/>
              <w:autoSpaceDE/>
              <w:autoSpaceDN/>
              <w:adjustRightInd/>
              <w:textAlignment w:val="auto"/>
              <w:rPr>
                <w:rFonts w:cs="Arial"/>
                <w:sz w:val="20"/>
              </w:rPr>
            </w:pPr>
          </w:p>
        </w:tc>
        <w:tc>
          <w:tcPr>
            <w:tcW w:w="1667" w:type="pct"/>
            <w:tcBorders>
              <w:left w:val="single" w:sz="4" w:space="0" w:color="auto"/>
              <w:right w:val="single" w:sz="4" w:space="0" w:color="auto"/>
            </w:tcBorders>
            <w:shd w:val="clear" w:color="auto" w:fill="FFFFFF"/>
          </w:tcPr>
          <w:p w14:paraId="229C7445" w14:textId="77777777" w:rsidR="00A20A4D" w:rsidRPr="00C411EC" w:rsidRDefault="00A20A4D" w:rsidP="00A20A4D">
            <w:pPr>
              <w:widowControl/>
              <w:overflowPunct/>
              <w:autoSpaceDE/>
              <w:autoSpaceDN/>
              <w:adjustRightInd/>
              <w:textAlignment w:val="auto"/>
              <w:rPr>
                <w:rFonts w:cs="Arial"/>
                <w:sz w:val="20"/>
              </w:rPr>
            </w:pPr>
          </w:p>
        </w:tc>
      </w:tr>
      <w:tr w:rsidR="006B15CC" w:rsidRPr="00C411EC" w14:paraId="523B8843" w14:textId="77777777" w:rsidTr="0019078B">
        <w:trPr>
          <w:trHeight w:val="1075"/>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6F5D95A" w14:textId="3F825CE4" w:rsidR="006B15CC" w:rsidRDefault="00A45BAF" w:rsidP="00A20A4D">
            <w:pPr>
              <w:widowControl/>
              <w:overflowPunct/>
              <w:autoSpaceDE/>
              <w:autoSpaceDN/>
              <w:adjustRightInd/>
              <w:textAlignment w:val="auto"/>
              <w:rPr>
                <w:rFonts w:cs="Arial"/>
                <w:sz w:val="20"/>
              </w:rPr>
            </w:pPr>
            <w:r>
              <w:rPr>
                <w:rFonts w:cs="Arial"/>
                <w:sz w:val="20"/>
              </w:rPr>
              <w:t>Effective liaison with each local authority transport department.</w:t>
            </w:r>
          </w:p>
        </w:tc>
        <w:tc>
          <w:tcPr>
            <w:tcW w:w="2048" w:type="pct"/>
            <w:tcBorders>
              <w:left w:val="single" w:sz="4" w:space="0" w:color="auto"/>
              <w:bottom w:val="single" w:sz="4" w:space="0" w:color="auto"/>
              <w:right w:val="single" w:sz="4" w:space="0" w:color="auto"/>
            </w:tcBorders>
            <w:shd w:val="clear" w:color="auto" w:fill="auto"/>
          </w:tcPr>
          <w:p w14:paraId="60A023BD" w14:textId="77777777" w:rsidR="006B15CC" w:rsidRPr="00C411EC" w:rsidRDefault="006B15CC" w:rsidP="00A20A4D">
            <w:pPr>
              <w:widowControl/>
              <w:overflowPunct/>
              <w:autoSpaceDE/>
              <w:autoSpaceDN/>
              <w:adjustRightInd/>
              <w:textAlignment w:val="auto"/>
              <w:rPr>
                <w:rFonts w:cs="Arial"/>
                <w:sz w:val="20"/>
              </w:rPr>
            </w:pPr>
          </w:p>
        </w:tc>
        <w:tc>
          <w:tcPr>
            <w:tcW w:w="286" w:type="pct"/>
            <w:tcBorders>
              <w:left w:val="single" w:sz="4" w:space="0" w:color="auto"/>
              <w:bottom w:val="single" w:sz="4" w:space="0" w:color="auto"/>
              <w:right w:val="single" w:sz="4" w:space="0" w:color="auto"/>
            </w:tcBorders>
            <w:shd w:val="clear" w:color="auto" w:fill="auto"/>
          </w:tcPr>
          <w:p w14:paraId="7A8805E3" w14:textId="77777777" w:rsidR="006B15CC" w:rsidRPr="00C411EC" w:rsidRDefault="006B15CC" w:rsidP="00A20A4D">
            <w:pPr>
              <w:widowControl/>
              <w:overflowPunct/>
              <w:autoSpaceDE/>
              <w:autoSpaceDN/>
              <w:adjustRightInd/>
              <w:textAlignment w:val="auto"/>
              <w:rPr>
                <w:rFonts w:cs="Arial"/>
                <w:sz w:val="20"/>
              </w:rPr>
            </w:pPr>
          </w:p>
        </w:tc>
        <w:tc>
          <w:tcPr>
            <w:tcW w:w="1667" w:type="pct"/>
            <w:tcBorders>
              <w:left w:val="single" w:sz="4" w:space="0" w:color="auto"/>
              <w:bottom w:val="single" w:sz="4" w:space="0" w:color="auto"/>
              <w:right w:val="single" w:sz="4" w:space="0" w:color="auto"/>
            </w:tcBorders>
            <w:shd w:val="clear" w:color="auto" w:fill="FFFFFF"/>
          </w:tcPr>
          <w:p w14:paraId="4F56DBD0" w14:textId="77777777" w:rsidR="006B15CC" w:rsidRPr="00C411EC" w:rsidRDefault="006B15CC" w:rsidP="00A20A4D">
            <w:pPr>
              <w:widowControl/>
              <w:overflowPunct/>
              <w:autoSpaceDE/>
              <w:autoSpaceDN/>
              <w:adjustRightInd/>
              <w:textAlignment w:val="auto"/>
              <w:rPr>
                <w:rFonts w:cs="Arial"/>
                <w:sz w:val="20"/>
              </w:rPr>
            </w:pPr>
          </w:p>
        </w:tc>
      </w:tr>
    </w:tbl>
    <w:p w14:paraId="7DB078C1" w14:textId="77777777" w:rsidR="00C411EC" w:rsidRDefault="00C411EC" w:rsidP="53207E46">
      <w:pPr>
        <w:widowControl/>
        <w:rPr>
          <w:rFonts w:ascii="Tahoma" w:hAnsi="Tahoma" w:cs="Tahoma"/>
          <w:b/>
          <w:bCs/>
          <w:color w:val="0070C0"/>
          <w:sz w:val="22"/>
          <w:szCs w:val="22"/>
          <w:u w:val="single"/>
        </w:rPr>
      </w:pPr>
    </w:p>
    <w:sectPr w:rsidR="00C411EC" w:rsidSect="00D516E5">
      <w:pgSz w:w="16838" w:h="11906" w:orient="landscape" w:code="9"/>
      <w:pgMar w:top="851" w:right="1440" w:bottom="85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37DCD" w14:textId="77777777" w:rsidR="00DA507A" w:rsidRDefault="00DA507A">
      <w:r>
        <w:separator/>
      </w:r>
    </w:p>
  </w:endnote>
  <w:endnote w:type="continuationSeparator" w:id="0">
    <w:p w14:paraId="4EB834AE" w14:textId="77777777" w:rsidR="00DA507A" w:rsidRDefault="00DA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47326"/>
      <w:docPartObj>
        <w:docPartGallery w:val="Page Numbers (Bottom of Page)"/>
        <w:docPartUnique/>
      </w:docPartObj>
    </w:sdtPr>
    <w:sdtEndPr>
      <w:rPr>
        <w:noProof/>
      </w:rPr>
    </w:sdtEndPr>
    <w:sdtContent>
      <w:p w14:paraId="1EA269A4" w14:textId="3C04E8DD" w:rsidR="00DA507A" w:rsidRDefault="00DA507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51AA09D" w14:textId="77777777" w:rsidR="00DA507A" w:rsidRDefault="00DA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D774" w14:textId="77777777" w:rsidR="00DA507A" w:rsidRDefault="00DA507A">
      <w:r>
        <w:separator/>
      </w:r>
    </w:p>
  </w:footnote>
  <w:footnote w:type="continuationSeparator" w:id="0">
    <w:p w14:paraId="4B2BB0F0" w14:textId="77777777" w:rsidR="00DA507A" w:rsidRDefault="00DA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4EF7004"/>
    <w:multiLevelType w:val="hybridMultilevel"/>
    <w:tmpl w:val="49943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353CE"/>
    <w:multiLevelType w:val="hybridMultilevel"/>
    <w:tmpl w:val="5370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66972"/>
    <w:multiLevelType w:val="hybridMultilevel"/>
    <w:tmpl w:val="1C46E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B2C89"/>
    <w:multiLevelType w:val="hybridMultilevel"/>
    <w:tmpl w:val="B8C4CA9A"/>
    <w:lvl w:ilvl="0" w:tplc="2362E6E6">
      <w:start w:val="1"/>
      <w:numFmt w:val="decimal"/>
      <w:lvlText w:val="%1."/>
      <w:lvlJc w:val="left"/>
      <w:pPr>
        <w:ind w:left="720" w:hanging="360"/>
      </w:pPr>
    </w:lvl>
    <w:lvl w:ilvl="1" w:tplc="A4641B24">
      <w:start w:val="1"/>
      <w:numFmt w:val="lowerLetter"/>
      <w:lvlText w:val="%2."/>
      <w:lvlJc w:val="left"/>
      <w:pPr>
        <w:ind w:left="1440" w:hanging="360"/>
      </w:pPr>
    </w:lvl>
    <w:lvl w:ilvl="2" w:tplc="A4CE21E6">
      <w:start w:val="1"/>
      <w:numFmt w:val="lowerRoman"/>
      <w:lvlText w:val="%3."/>
      <w:lvlJc w:val="right"/>
      <w:pPr>
        <w:ind w:left="2160" w:hanging="180"/>
      </w:pPr>
    </w:lvl>
    <w:lvl w:ilvl="3" w:tplc="EF88DBE2">
      <w:start w:val="1"/>
      <w:numFmt w:val="decimal"/>
      <w:lvlText w:val="%4."/>
      <w:lvlJc w:val="left"/>
      <w:pPr>
        <w:ind w:left="2880" w:hanging="360"/>
      </w:pPr>
    </w:lvl>
    <w:lvl w:ilvl="4" w:tplc="07E8A830">
      <w:start w:val="1"/>
      <w:numFmt w:val="lowerLetter"/>
      <w:lvlText w:val="%5."/>
      <w:lvlJc w:val="left"/>
      <w:pPr>
        <w:ind w:left="3600" w:hanging="360"/>
      </w:pPr>
    </w:lvl>
    <w:lvl w:ilvl="5" w:tplc="BC4AFECA">
      <w:start w:val="1"/>
      <w:numFmt w:val="lowerRoman"/>
      <w:lvlText w:val="%6."/>
      <w:lvlJc w:val="right"/>
      <w:pPr>
        <w:ind w:left="4320" w:hanging="180"/>
      </w:pPr>
    </w:lvl>
    <w:lvl w:ilvl="6" w:tplc="36108A1C">
      <w:start w:val="1"/>
      <w:numFmt w:val="decimal"/>
      <w:lvlText w:val="%7."/>
      <w:lvlJc w:val="left"/>
      <w:pPr>
        <w:ind w:left="5040" w:hanging="360"/>
      </w:pPr>
    </w:lvl>
    <w:lvl w:ilvl="7" w:tplc="BAC6CE8A">
      <w:start w:val="1"/>
      <w:numFmt w:val="lowerLetter"/>
      <w:lvlText w:val="%8."/>
      <w:lvlJc w:val="left"/>
      <w:pPr>
        <w:ind w:left="5760" w:hanging="360"/>
      </w:pPr>
    </w:lvl>
    <w:lvl w:ilvl="8" w:tplc="180CE83C">
      <w:start w:val="1"/>
      <w:numFmt w:val="lowerRoman"/>
      <w:lvlText w:val="%9."/>
      <w:lvlJc w:val="right"/>
      <w:pPr>
        <w:ind w:left="6480" w:hanging="180"/>
      </w:pPr>
    </w:lvl>
  </w:abstractNum>
  <w:abstractNum w:abstractNumId="8" w15:restartNumberingAfterBreak="0">
    <w:nsid w:val="1A8A4E57"/>
    <w:multiLevelType w:val="hybridMultilevel"/>
    <w:tmpl w:val="6CA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82F82"/>
    <w:multiLevelType w:val="hybridMultilevel"/>
    <w:tmpl w:val="A02C4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7E0F5D"/>
    <w:multiLevelType w:val="hybridMultilevel"/>
    <w:tmpl w:val="38CAF514"/>
    <w:lvl w:ilvl="0" w:tplc="1FB82DB6">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89C6E"/>
    <w:multiLevelType w:val="hybridMultilevel"/>
    <w:tmpl w:val="CF3CDEA0"/>
    <w:lvl w:ilvl="0" w:tplc="2C447028">
      <w:start w:val="1"/>
      <w:numFmt w:val="decimal"/>
      <w:lvlText w:val="%1."/>
      <w:lvlJc w:val="left"/>
      <w:pPr>
        <w:ind w:left="360" w:hanging="360"/>
      </w:pPr>
    </w:lvl>
    <w:lvl w:ilvl="1" w:tplc="520E39D0">
      <w:start w:val="1"/>
      <w:numFmt w:val="lowerLetter"/>
      <w:lvlText w:val="%2."/>
      <w:lvlJc w:val="left"/>
      <w:pPr>
        <w:ind w:left="1080" w:hanging="360"/>
      </w:pPr>
    </w:lvl>
    <w:lvl w:ilvl="2" w:tplc="73C236DE">
      <w:start w:val="1"/>
      <w:numFmt w:val="lowerRoman"/>
      <w:lvlText w:val="%3."/>
      <w:lvlJc w:val="right"/>
      <w:pPr>
        <w:ind w:left="1800" w:hanging="180"/>
      </w:pPr>
    </w:lvl>
    <w:lvl w:ilvl="3" w:tplc="707E1CEC">
      <w:start w:val="1"/>
      <w:numFmt w:val="decimal"/>
      <w:lvlText w:val="%4."/>
      <w:lvlJc w:val="left"/>
      <w:pPr>
        <w:ind w:left="2520" w:hanging="360"/>
      </w:pPr>
    </w:lvl>
    <w:lvl w:ilvl="4" w:tplc="CCF8E63C">
      <w:start w:val="1"/>
      <w:numFmt w:val="lowerLetter"/>
      <w:lvlText w:val="%5."/>
      <w:lvlJc w:val="left"/>
      <w:pPr>
        <w:ind w:left="3240" w:hanging="360"/>
      </w:pPr>
    </w:lvl>
    <w:lvl w:ilvl="5" w:tplc="44A4B63C">
      <w:start w:val="1"/>
      <w:numFmt w:val="lowerRoman"/>
      <w:lvlText w:val="%6."/>
      <w:lvlJc w:val="right"/>
      <w:pPr>
        <w:ind w:left="3960" w:hanging="180"/>
      </w:pPr>
    </w:lvl>
    <w:lvl w:ilvl="6" w:tplc="BFF235CA">
      <w:start w:val="1"/>
      <w:numFmt w:val="decimal"/>
      <w:lvlText w:val="%7."/>
      <w:lvlJc w:val="left"/>
      <w:pPr>
        <w:ind w:left="4680" w:hanging="360"/>
      </w:pPr>
    </w:lvl>
    <w:lvl w:ilvl="7" w:tplc="D8EC9130">
      <w:start w:val="1"/>
      <w:numFmt w:val="lowerLetter"/>
      <w:lvlText w:val="%8."/>
      <w:lvlJc w:val="left"/>
      <w:pPr>
        <w:ind w:left="5400" w:hanging="360"/>
      </w:pPr>
    </w:lvl>
    <w:lvl w:ilvl="8" w:tplc="56E64086">
      <w:start w:val="1"/>
      <w:numFmt w:val="lowerRoman"/>
      <w:lvlText w:val="%9."/>
      <w:lvlJc w:val="right"/>
      <w:pPr>
        <w:ind w:left="6120" w:hanging="180"/>
      </w:p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8F85A28"/>
    <w:multiLevelType w:val="hybridMultilevel"/>
    <w:tmpl w:val="E5022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93E90"/>
    <w:multiLevelType w:val="hybridMultilevel"/>
    <w:tmpl w:val="C3122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206429"/>
    <w:multiLevelType w:val="hybridMultilevel"/>
    <w:tmpl w:val="6C8A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06645"/>
    <w:multiLevelType w:val="hybridMultilevel"/>
    <w:tmpl w:val="8640C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556D5C"/>
    <w:multiLevelType w:val="hybridMultilevel"/>
    <w:tmpl w:val="4ED4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26EA1"/>
    <w:multiLevelType w:val="multilevel"/>
    <w:tmpl w:val="65722B18"/>
    <w:lvl w:ilvl="0">
      <w:start w:val="1"/>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399C4533"/>
    <w:multiLevelType w:val="hybridMultilevel"/>
    <w:tmpl w:val="83328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730C5"/>
    <w:multiLevelType w:val="hybridMultilevel"/>
    <w:tmpl w:val="8A9C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B2271D"/>
    <w:multiLevelType w:val="hybridMultilevel"/>
    <w:tmpl w:val="7C60F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B529C0"/>
    <w:multiLevelType w:val="hybridMultilevel"/>
    <w:tmpl w:val="8C727966"/>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93E13A4"/>
    <w:multiLevelType w:val="hybridMultilevel"/>
    <w:tmpl w:val="4992F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4802C5"/>
    <w:multiLevelType w:val="hybridMultilevel"/>
    <w:tmpl w:val="C7CA10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E2D44"/>
    <w:multiLevelType w:val="hybridMultilevel"/>
    <w:tmpl w:val="988EE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71C64"/>
    <w:multiLevelType w:val="hybridMultilevel"/>
    <w:tmpl w:val="A7B6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8"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01C6D"/>
    <w:multiLevelType w:val="hybridMultilevel"/>
    <w:tmpl w:val="4B92B4C6"/>
    <w:lvl w:ilvl="0" w:tplc="AFF83634">
      <w:start w:val="1"/>
      <w:numFmt w:val="bullet"/>
      <w:lvlText w:val="•"/>
      <w:lvlJc w:val="left"/>
      <w:pPr>
        <w:tabs>
          <w:tab w:val="num" w:pos="720"/>
        </w:tabs>
        <w:ind w:left="720" w:hanging="360"/>
      </w:pPr>
      <w:rPr>
        <w:rFonts w:ascii="Arial" w:hAnsi="Arial" w:hint="default"/>
      </w:rPr>
    </w:lvl>
    <w:lvl w:ilvl="1" w:tplc="BA86505C" w:tentative="1">
      <w:start w:val="1"/>
      <w:numFmt w:val="bullet"/>
      <w:lvlText w:val="•"/>
      <w:lvlJc w:val="left"/>
      <w:pPr>
        <w:tabs>
          <w:tab w:val="num" w:pos="1440"/>
        </w:tabs>
        <w:ind w:left="1440" w:hanging="360"/>
      </w:pPr>
      <w:rPr>
        <w:rFonts w:ascii="Arial" w:hAnsi="Arial" w:hint="default"/>
      </w:rPr>
    </w:lvl>
    <w:lvl w:ilvl="2" w:tplc="6452F6D6" w:tentative="1">
      <w:start w:val="1"/>
      <w:numFmt w:val="bullet"/>
      <w:lvlText w:val="•"/>
      <w:lvlJc w:val="left"/>
      <w:pPr>
        <w:tabs>
          <w:tab w:val="num" w:pos="2160"/>
        </w:tabs>
        <w:ind w:left="2160" w:hanging="360"/>
      </w:pPr>
      <w:rPr>
        <w:rFonts w:ascii="Arial" w:hAnsi="Arial" w:hint="default"/>
      </w:rPr>
    </w:lvl>
    <w:lvl w:ilvl="3" w:tplc="FC084EEA" w:tentative="1">
      <w:start w:val="1"/>
      <w:numFmt w:val="bullet"/>
      <w:lvlText w:val="•"/>
      <w:lvlJc w:val="left"/>
      <w:pPr>
        <w:tabs>
          <w:tab w:val="num" w:pos="2880"/>
        </w:tabs>
        <w:ind w:left="2880" w:hanging="360"/>
      </w:pPr>
      <w:rPr>
        <w:rFonts w:ascii="Arial" w:hAnsi="Arial" w:hint="default"/>
      </w:rPr>
    </w:lvl>
    <w:lvl w:ilvl="4" w:tplc="BC942E88" w:tentative="1">
      <w:start w:val="1"/>
      <w:numFmt w:val="bullet"/>
      <w:lvlText w:val="•"/>
      <w:lvlJc w:val="left"/>
      <w:pPr>
        <w:tabs>
          <w:tab w:val="num" w:pos="3600"/>
        </w:tabs>
        <w:ind w:left="3600" w:hanging="360"/>
      </w:pPr>
      <w:rPr>
        <w:rFonts w:ascii="Arial" w:hAnsi="Arial" w:hint="default"/>
      </w:rPr>
    </w:lvl>
    <w:lvl w:ilvl="5" w:tplc="705CF3EE" w:tentative="1">
      <w:start w:val="1"/>
      <w:numFmt w:val="bullet"/>
      <w:lvlText w:val="•"/>
      <w:lvlJc w:val="left"/>
      <w:pPr>
        <w:tabs>
          <w:tab w:val="num" w:pos="4320"/>
        </w:tabs>
        <w:ind w:left="4320" w:hanging="360"/>
      </w:pPr>
      <w:rPr>
        <w:rFonts w:ascii="Arial" w:hAnsi="Arial" w:hint="default"/>
      </w:rPr>
    </w:lvl>
    <w:lvl w:ilvl="6" w:tplc="8076BEF4" w:tentative="1">
      <w:start w:val="1"/>
      <w:numFmt w:val="bullet"/>
      <w:lvlText w:val="•"/>
      <w:lvlJc w:val="left"/>
      <w:pPr>
        <w:tabs>
          <w:tab w:val="num" w:pos="5040"/>
        </w:tabs>
        <w:ind w:left="5040" w:hanging="360"/>
      </w:pPr>
      <w:rPr>
        <w:rFonts w:ascii="Arial" w:hAnsi="Arial" w:hint="default"/>
      </w:rPr>
    </w:lvl>
    <w:lvl w:ilvl="7" w:tplc="188C2D82" w:tentative="1">
      <w:start w:val="1"/>
      <w:numFmt w:val="bullet"/>
      <w:lvlText w:val="•"/>
      <w:lvlJc w:val="left"/>
      <w:pPr>
        <w:tabs>
          <w:tab w:val="num" w:pos="5760"/>
        </w:tabs>
        <w:ind w:left="5760" w:hanging="360"/>
      </w:pPr>
      <w:rPr>
        <w:rFonts w:ascii="Arial" w:hAnsi="Arial" w:hint="default"/>
      </w:rPr>
    </w:lvl>
    <w:lvl w:ilvl="8" w:tplc="2632C3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464EA2"/>
    <w:multiLevelType w:val="hybridMultilevel"/>
    <w:tmpl w:val="1A5C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F5161"/>
    <w:multiLevelType w:val="hybridMultilevel"/>
    <w:tmpl w:val="5C70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44EE5"/>
    <w:multiLevelType w:val="hybridMultilevel"/>
    <w:tmpl w:val="DB642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AC0B46"/>
    <w:multiLevelType w:val="hybridMultilevel"/>
    <w:tmpl w:val="488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51B54"/>
    <w:multiLevelType w:val="hybridMultilevel"/>
    <w:tmpl w:val="31A00E6E"/>
    <w:lvl w:ilvl="0" w:tplc="08090001">
      <w:start w:val="1"/>
      <w:numFmt w:val="bullet"/>
      <w:lvlText w:val=""/>
      <w:lvlJc w:val="left"/>
      <w:pPr>
        <w:ind w:left="360" w:hanging="360"/>
      </w:pPr>
      <w:rPr>
        <w:rFonts w:ascii="Symbol" w:hAnsi="Symbol" w:hint="default"/>
      </w:rPr>
    </w:lvl>
    <w:lvl w:ilvl="1" w:tplc="520E39D0">
      <w:start w:val="1"/>
      <w:numFmt w:val="lowerLetter"/>
      <w:lvlText w:val="%2."/>
      <w:lvlJc w:val="left"/>
      <w:pPr>
        <w:ind w:left="1080" w:hanging="360"/>
      </w:pPr>
    </w:lvl>
    <w:lvl w:ilvl="2" w:tplc="73C236DE">
      <w:start w:val="1"/>
      <w:numFmt w:val="lowerRoman"/>
      <w:lvlText w:val="%3."/>
      <w:lvlJc w:val="right"/>
      <w:pPr>
        <w:ind w:left="1800" w:hanging="180"/>
      </w:pPr>
    </w:lvl>
    <w:lvl w:ilvl="3" w:tplc="707E1CEC">
      <w:start w:val="1"/>
      <w:numFmt w:val="decimal"/>
      <w:lvlText w:val="%4."/>
      <w:lvlJc w:val="left"/>
      <w:pPr>
        <w:ind w:left="2520" w:hanging="360"/>
      </w:pPr>
    </w:lvl>
    <w:lvl w:ilvl="4" w:tplc="CCF8E63C">
      <w:start w:val="1"/>
      <w:numFmt w:val="lowerLetter"/>
      <w:lvlText w:val="%5."/>
      <w:lvlJc w:val="left"/>
      <w:pPr>
        <w:ind w:left="3240" w:hanging="360"/>
      </w:pPr>
    </w:lvl>
    <w:lvl w:ilvl="5" w:tplc="44A4B63C">
      <w:start w:val="1"/>
      <w:numFmt w:val="lowerRoman"/>
      <w:lvlText w:val="%6."/>
      <w:lvlJc w:val="right"/>
      <w:pPr>
        <w:ind w:left="3960" w:hanging="180"/>
      </w:pPr>
    </w:lvl>
    <w:lvl w:ilvl="6" w:tplc="BFF235CA">
      <w:start w:val="1"/>
      <w:numFmt w:val="decimal"/>
      <w:lvlText w:val="%7."/>
      <w:lvlJc w:val="left"/>
      <w:pPr>
        <w:ind w:left="4680" w:hanging="360"/>
      </w:pPr>
    </w:lvl>
    <w:lvl w:ilvl="7" w:tplc="D8EC9130">
      <w:start w:val="1"/>
      <w:numFmt w:val="lowerLetter"/>
      <w:lvlText w:val="%8."/>
      <w:lvlJc w:val="left"/>
      <w:pPr>
        <w:ind w:left="5400" w:hanging="360"/>
      </w:pPr>
    </w:lvl>
    <w:lvl w:ilvl="8" w:tplc="56E64086">
      <w:start w:val="1"/>
      <w:numFmt w:val="lowerRoman"/>
      <w:lvlText w:val="%9."/>
      <w:lvlJc w:val="right"/>
      <w:pPr>
        <w:ind w:left="6120" w:hanging="180"/>
      </w:pPr>
    </w:lvl>
  </w:abstractNum>
  <w:abstractNum w:abstractNumId="35" w15:restartNumberingAfterBreak="0">
    <w:nsid w:val="68EF7670"/>
    <w:multiLevelType w:val="hybridMultilevel"/>
    <w:tmpl w:val="C9520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585977"/>
    <w:multiLevelType w:val="hybridMultilevel"/>
    <w:tmpl w:val="D8E0C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120D8C"/>
    <w:multiLevelType w:val="hybridMultilevel"/>
    <w:tmpl w:val="CA6C0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901600"/>
    <w:multiLevelType w:val="hybridMultilevel"/>
    <w:tmpl w:val="8B9AF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8A5E08"/>
    <w:multiLevelType w:val="hybridMultilevel"/>
    <w:tmpl w:val="4D22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D4597"/>
    <w:multiLevelType w:val="hybridMultilevel"/>
    <w:tmpl w:val="DAD25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7"/>
  </w:num>
  <w:num w:numId="3">
    <w:abstractNumId w:val="22"/>
  </w:num>
  <w:num w:numId="4">
    <w:abstractNumId w:val="12"/>
  </w:num>
  <w:num w:numId="5">
    <w:abstractNumId w:val="41"/>
  </w:num>
  <w:num w:numId="6">
    <w:abstractNumId w:val="5"/>
  </w:num>
  <w:num w:numId="7">
    <w:abstractNumId w:val="4"/>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8"/>
  </w:num>
  <w:num w:numId="10">
    <w:abstractNumId w:val="28"/>
  </w:num>
  <w:num w:numId="11">
    <w:abstractNumId w:val="38"/>
  </w:num>
  <w:num w:numId="12">
    <w:abstractNumId w:val="19"/>
  </w:num>
  <w:num w:numId="13">
    <w:abstractNumId w:val="25"/>
  </w:num>
  <w:num w:numId="14">
    <w:abstractNumId w:val="8"/>
  </w:num>
  <w:num w:numId="15">
    <w:abstractNumId w:val="2"/>
  </w:num>
  <w:num w:numId="16">
    <w:abstractNumId w:val="14"/>
  </w:num>
  <w:num w:numId="17">
    <w:abstractNumId w:val="9"/>
  </w:num>
  <w:num w:numId="18">
    <w:abstractNumId w:val="33"/>
  </w:num>
  <w:num w:numId="19">
    <w:abstractNumId w:val="16"/>
  </w:num>
  <w:num w:numId="20">
    <w:abstractNumId w:val="39"/>
  </w:num>
  <w:num w:numId="21">
    <w:abstractNumId w:val="26"/>
  </w:num>
  <w:num w:numId="22">
    <w:abstractNumId w:val="30"/>
  </w:num>
  <w:num w:numId="23">
    <w:abstractNumId w:val="17"/>
  </w:num>
  <w:num w:numId="24">
    <w:abstractNumId w:val="29"/>
  </w:num>
  <w:num w:numId="25">
    <w:abstractNumId w:val="15"/>
  </w:num>
  <w:num w:numId="26">
    <w:abstractNumId w:val="34"/>
  </w:num>
  <w:num w:numId="27">
    <w:abstractNumId w:val="3"/>
  </w:num>
  <w:num w:numId="28">
    <w:abstractNumId w:val="31"/>
  </w:num>
  <w:num w:numId="29">
    <w:abstractNumId w:val="10"/>
  </w:num>
  <w:num w:numId="30">
    <w:abstractNumId w:val="27"/>
  </w:num>
  <w:num w:numId="31">
    <w:abstractNumId w:val="6"/>
  </w:num>
  <w:num w:numId="32">
    <w:abstractNumId w:val="13"/>
  </w:num>
  <w:num w:numId="33">
    <w:abstractNumId w:val="21"/>
  </w:num>
  <w:num w:numId="34">
    <w:abstractNumId w:val="32"/>
  </w:num>
  <w:num w:numId="35">
    <w:abstractNumId w:val="23"/>
  </w:num>
  <w:num w:numId="36">
    <w:abstractNumId w:val="37"/>
  </w:num>
  <w:num w:numId="37">
    <w:abstractNumId w:val="35"/>
  </w:num>
  <w:num w:numId="38">
    <w:abstractNumId w:val="20"/>
  </w:num>
  <w:num w:numId="39">
    <w:abstractNumId w:val="24"/>
  </w:num>
  <w:num w:numId="40">
    <w:abstractNumId w:val="1"/>
  </w:num>
  <w:num w:numId="41">
    <w:abstractNumId w:val="4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56"/>
    <w:rsid w:val="00011F78"/>
    <w:rsid w:val="00022DB6"/>
    <w:rsid w:val="00031345"/>
    <w:rsid w:val="00032213"/>
    <w:rsid w:val="00032EBA"/>
    <w:rsid w:val="0003634F"/>
    <w:rsid w:val="00041864"/>
    <w:rsid w:val="00047516"/>
    <w:rsid w:val="00060874"/>
    <w:rsid w:val="0006189E"/>
    <w:rsid w:val="00065014"/>
    <w:rsid w:val="000833EF"/>
    <w:rsid w:val="000A4F9C"/>
    <w:rsid w:val="000B1468"/>
    <w:rsid w:val="000B2BCA"/>
    <w:rsid w:val="000B758E"/>
    <w:rsid w:val="000C023D"/>
    <w:rsid w:val="000C04E6"/>
    <w:rsid w:val="000C1867"/>
    <w:rsid w:val="000C7A78"/>
    <w:rsid w:val="000F4E59"/>
    <w:rsid w:val="0011359A"/>
    <w:rsid w:val="001247C6"/>
    <w:rsid w:val="00130641"/>
    <w:rsid w:val="00133A16"/>
    <w:rsid w:val="00133B9C"/>
    <w:rsid w:val="001366BB"/>
    <w:rsid w:val="001372F2"/>
    <w:rsid w:val="00137733"/>
    <w:rsid w:val="00145E6D"/>
    <w:rsid w:val="0017193C"/>
    <w:rsid w:val="00180A06"/>
    <w:rsid w:val="00182783"/>
    <w:rsid w:val="001869F1"/>
    <w:rsid w:val="0019078B"/>
    <w:rsid w:val="00191940"/>
    <w:rsid w:val="00195F8E"/>
    <w:rsid w:val="001A2040"/>
    <w:rsid w:val="001A54FA"/>
    <w:rsid w:val="001A5DE4"/>
    <w:rsid w:val="001B05C8"/>
    <w:rsid w:val="001B07B6"/>
    <w:rsid w:val="001B4B49"/>
    <w:rsid w:val="001B6DF9"/>
    <w:rsid w:val="001B7443"/>
    <w:rsid w:val="001C59A1"/>
    <w:rsid w:val="001D3021"/>
    <w:rsid w:val="001D629F"/>
    <w:rsid w:val="001D7FB3"/>
    <w:rsid w:val="001E3F22"/>
    <w:rsid w:val="001E79F8"/>
    <w:rsid w:val="001F2DCC"/>
    <w:rsid w:val="00211C37"/>
    <w:rsid w:val="00212091"/>
    <w:rsid w:val="00217581"/>
    <w:rsid w:val="00217EA2"/>
    <w:rsid w:val="0022079E"/>
    <w:rsid w:val="00223F9A"/>
    <w:rsid w:val="002254BB"/>
    <w:rsid w:val="00226128"/>
    <w:rsid w:val="002315DB"/>
    <w:rsid w:val="002338A1"/>
    <w:rsid w:val="00235D1B"/>
    <w:rsid w:val="00237BD5"/>
    <w:rsid w:val="002452AB"/>
    <w:rsid w:val="00257E36"/>
    <w:rsid w:val="002614CC"/>
    <w:rsid w:val="00262EB6"/>
    <w:rsid w:val="00271F7A"/>
    <w:rsid w:val="002731CE"/>
    <w:rsid w:val="002758EE"/>
    <w:rsid w:val="0027611C"/>
    <w:rsid w:val="00276822"/>
    <w:rsid w:val="00282D27"/>
    <w:rsid w:val="002840D0"/>
    <w:rsid w:val="00286EE7"/>
    <w:rsid w:val="00295EFC"/>
    <w:rsid w:val="002A45E8"/>
    <w:rsid w:val="002B4D24"/>
    <w:rsid w:val="002B651E"/>
    <w:rsid w:val="002C374D"/>
    <w:rsid w:val="002D2A7A"/>
    <w:rsid w:val="002E2387"/>
    <w:rsid w:val="00302512"/>
    <w:rsid w:val="00310708"/>
    <w:rsid w:val="00312BD3"/>
    <w:rsid w:val="0031445A"/>
    <w:rsid w:val="00325308"/>
    <w:rsid w:val="003352B2"/>
    <w:rsid w:val="00346A7D"/>
    <w:rsid w:val="00347A3B"/>
    <w:rsid w:val="00352F01"/>
    <w:rsid w:val="003550F7"/>
    <w:rsid w:val="00367EEB"/>
    <w:rsid w:val="00380DA1"/>
    <w:rsid w:val="0038170A"/>
    <w:rsid w:val="003835E8"/>
    <w:rsid w:val="003A10CA"/>
    <w:rsid w:val="003B67E1"/>
    <w:rsid w:val="003C597F"/>
    <w:rsid w:val="003C5A66"/>
    <w:rsid w:val="003D6FCC"/>
    <w:rsid w:val="003D74A2"/>
    <w:rsid w:val="003D7A13"/>
    <w:rsid w:val="003F1A7B"/>
    <w:rsid w:val="003F3B25"/>
    <w:rsid w:val="003F6642"/>
    <w:rsid w:val="00401835"/>
    <w:rsid w:val="004061D7"/>
    <w:rsid w:val="00410FA5"/>
    <w:rsid w:val="0041390E"/>
    <w:rsid w:val="00413ADC"/>
    <w:rsid w:val="00413CB4"/>
    <w:rsid w:val="004314D1"/>
    <w:rsid w:val="00444F35"/>
    <w:rsid w:val="00460350"/>
    <w:rsid w:val="00460505"/>
    <w:rsid w:val="00460FBD"/>
    <w:rsid w:val="00463122"/>
    <w:rsid w:val="00471571"/>
    <w:rsid w:val="00472740"/>
    <w:rsid w:val="00476B23"/>
    <w:rsid w:val="004955D9"/>
    <w:rsid w:val="004A66F0"/>
    <w:rsid w:val="004B4F03"/>
    <w:rsid w:val="004B79A8"/>
    <w:rsid w:val="004C2BBE"/>
    <w:rsid w:val="004C38E0"/>
    <w:rsid w:val="004C4538"/>
    <w:rsid w:val="004D01A8"/>
    <w:rsid w:val="004E04F5"/>
    <w:rsid w:val="004E19EB"/>
    <w:rsid w:val="004E633C"/>
    <w:rsid w:val="005005A9"/>
    <w:rsid w:val="005005B7"/>
    <w:rsid w:val="005044D4"/>
    <w:rsid w:val="00511CA5"/>
    <w:rsid w:val="00513898"/>
    <w:rsid w:val="005150CE"/>
    <w:rsid w:val="00526048"/>
    <w:rsid w:val="00526234"/>
    <w:rsid w:val="00530814"/>
    <w:rsid w:val="00545301"/>
    <w:rsid w:val="00546608"/>
    <w:rsid w:val="005573D2"/>
    <w:rsid w:val="00565333"/>
    <w:rsid w:val="00583AF8"/>
    <w:rsid w:val="0058563F"/>
    <w:rsid w:val="00585AC6"/>
    <w:rsid w:val="00586393"/>
    <w:rsid w:val="00586B7F"/>
    <w:rsid w:val="005946BD"/>
    <w:rsid w:val="005A0B30"/>
    <w:rsid w:val="005A1B17"/>
    <w:rsid w:val="005B48D5"/>
    <w:rsid w:val="005B5A07"/>
    <w:rsid w:val="005B6307"/>
    <w:rsid w:val="005C7216"/>
    <w:rsid w:val="005D0387"/>
    <w:rsid w:val="005E0DC4"/>
    <w:rsid w:val="005E2787"/>
    <w:rsid w:val="005E5D58"/>
    <w:rsid w:val="005E6734"/>
    <w:rsid w:val="005E77E7"/>
    <w:rsid w:val="005F686C"/>
    <w:rsid w:val="00616376"/>
    <w:rsid w:val="006266CD"/>
    <w:rsid w:val="00633B6B"/>
    <w:rsid w:val="00634682"/>
    <w:rsid w:val="00634BA1"/>
    <w:rsid w:val="006363E9"/>
    <w:rsid w:val="00637FC0"/>
    <w:rsid w:val="006447E5"/>
    <w:rsid w:val="006735AE"/>
    <w:rsid w:val="006766F7"/>
    <w:rsid w:val="006858D6"/>
    <w:rsid w:val="00687908"/>
    <w:rsid w:val="00690CEF"/>
    <w:rsid w:val="006A0189"/>
    <w:rsid w:val="006A1127"/>
    <w:rsid w:val="006A2F72"/>
    <w:rsid w:val="006B15CC"/>
    <w:rsid w:val="006B608D"/>
    <w:rsid w:val="006C74B0"/>
    <w:rsid w:val="006D437E"/>
    <w:rsid w:val="006D5C9D"/>
    <w:rsid w:val="006E4E9B"/>
    <w:rsid w:val="006F2D56"/>
    <w:rsid w:val="006F5BB0"/>
    <w:rsid w:val="006F7965"/>
    <w:rsid w:val="00704F46"/>
    <w:rsid w:val="007104E4"/>
    <w:rsid w:val="00715804"/>
    <w:rsid w:val="00717F51"/>
    <w:rsid w:val="00721524"/>
    <w:rsid w:val="007241B4"/>
    <w:rsid w:val="00732378"/>
    <w:rsid w:val="00735F0C"/>
    <w:rsid w:val="007410A4"/>
    <w:rsid w:val="00742DD8"/>
    <w:rsid w:val="00743FA5"/>
    <w:rsid w:val="007442BB"/>
    <w:rsid w:val="00745823"/>
    <w:rsid w:val="00746846"/>
    <w:rsid w:val="007510C3"/>
    <w:rsid w:val="00757B8D"/>
    <w:rsid w:val="0076458E"/>
    <w:rsid w:val="007701E3"/>
    <w:rsid w:val="00773752"/>
    <w:rsid w:val="007821D2"/>
    <w:rsid w:val="00782BFB"/>
    <w:rsid w:val="00784D67"/>
    <w:rsid w:val="0079041E"/>
    <w:rsid w:val="007940AE"/>
    <w:rsid w:val="007A10F9"/>
    <w:rsid w:val="007A4C02"/>
    <w:rsid w:val="007A7D43"/>
    <w:rsid w:val="007B4BCC"/>
    <w:rsid w:val="007B5A46"/>
    <w:rsid w:val="007D3583"/>
    <w:rsid w:val="007E18A2"/>
    <w:rsid w:val="007F073B"/>
    <w:rsid w:val="007F23E7"/>
    <w:rsid w:val="008023EF"/>
    <w:rsid w:val="00802EE7"/>
    <w:rsid w:val="0080563A"/>
    <w:rsid w:val="00805C72"/>
    <w:rsid w:val="00805DD8"/>
    <w:rsid w:val="0080784E"/>
    <w:rsid w:val="00807E8A"/>
    <w:rsid w:val="008147F6"/>
    <w:rsid w:val="00831225"/>
    <w:rsid w:val="00837533"/>
    <w:rsid w:val="00841FF2"/>
    <w:rsid w:val="008649D1"/>
    <w:rsid w:val="008812E4"/>
    <w:rsid w:val="0088151C"/>
    <w:rsid w:val="008817AB"/>
    <w:rsid w:val="008A17E1"/>
    <w:rsid w:val="008A5CF1"/>
    <w:rsid w:val="008B1127"/>
    <w:rsid w:val="008B1C49"/>
    <w:rsid w:val="008B33A6"/>
    <w:rsid w:val="008B67CC"/>
    <w:rsid w:val="008C039F"/>
    <w:rsid w:val="008C5C68"/>
    <w:rsid w:val="008C63AD"/>
    <w:rsid w:val="008C7723"/>
    <w:rsid w:val="008C7EFE"/>
    <w:rsid w:val="008D1228"/>
    <w:rsid w:val="008D6AF6"/>
    <w:rsid w:val="008E19EC"/>
    <w:rsid w:val="008E3BDA"/>
    <w:rsid w:val="008E4554"/>
    <w:rsid w:val="008F4453"/>
    <w:rsid w:val="008F452F"/>
    <w:rsid w:val="00902177"/>
    <w:rsid w:val="0090220B"/>
    <w:rsid w:val="0090239A"/>
    <w:rsid w:val="00911C75"/>
    <w:rsid w:val="00932946"/>
    <w:rsid w:val="00937B32"/>
    <w:rsid w:val="009426CB"/>
    <w:rsid w:val="00951F2C"/>
    <w:rsid w:val="00952C9A"/>
    <w:rsid w:val="009547E5"/>
    <w:rsid w:val="009550DC"/>
    <w:rsid w:val="00963073"/>
    <w:rsid w:val="00964083"/>
    <w:rsid w:val="0097315A"/>
    <w:rsid w:val="0097384D"/>
    <w:rsid w:val="009818E4"/>
    <w:rsid w:val="00986470"/>
    <w:rsid w:val="00991544"/>
    <w:rsid w:val="009A229B"/>
    <w:rsid w:val="009A6956"/>
    <w:rsid w:val="009A6C12"/>
    <w:rsid w:val="009B049C"/>
    <w:rsid w:val="009B3EFE"/>
    <w:rsid w:val="009B493A"/>
    <w:rsid w:val="009B7535"/>
    <w:rsid w:val="009C3629"/>
    <w:rsid w:val="009C67BC"/>
    <w:rsid w:val="009E543E"/>
    <w:rsid w:val="009E66EC"/>
    <w:rsid w:val="009E73AD"/>
    <w:rsid w:val="009F7653"/>
    <w:rsid w:val="00A00569"/>
    <w:rsid w:val="00A0614A"/>
    <w:rsid w:val="00A13226"/>
    <w:rsid w:val="00A20A4D"/>
    <w:rsid w:val="00A26ECC"/>
    <w:rsid w:val="00A2712A"/>
    <w:rsid w:val="00A33B8D"/>
    <w:rsid w:val="00A366A9"/>
    <w:rsid w:val="00A3721D"/>
    <w:rsid w:val="00A41273"/>
    <w:rsid w:val="00A42003"/>
    <w:rsid w:val="00A45BAF"/>
    <w:rsid w:val="00A52E19"/>
    <w:rsid w:val="00A57CD4"/>
    <w:rsid w:val="00A64099"/>
    <w:rsid w:val="00A65580"/>
    <w:rsid w:val="00A73C30"/>
    <w:rsid w:val="00A7420C"/>
    <w:rsid w:val="00A96425"/>
    <w:rsid w:val="00A96F9D"/>
    <w:rsid w:val="00AB0CB3"/>
    <w:rsid w:val="00AB234B"/>
    <w:rsid w:val="00AC291A"/>
    <w:rsid w:val="00AC2A37"/>
    <w:rsid w:val="00AD0E50"/>
    <w:rsid w:val="00AD632D"/>
    <w:rsid w:val="00AE733D"/>
    <w:rsid w:val="00AF0554"/>
    <w:rsid w:val="00AF4088"/>
    <w:rsid w:val="00B006DF"/>
    <w:rsid w:val="00B032CF"/>
    <w:rsid w:val="00B0438B"/>
    <w:rsid w:val="00B05040"/>
    <w:rsid w:val="00B05ECD"/>
    <w:rsid w:val="00B135BF"/>
    <w:rsid w:val="00B16A24"/>
    <w:rsid w:val="00B16A8C"/>
    <w:rsid w:val="00B275C1"/>
    <w:rsid w:val="00B37DD1"/>
    <w:rsid w:val="00B45E18"/>
    <w:rsid w:val="00B6522B"/>
    <w:rsid w:val="00B711B4"/>
    <w:rsid w:val="00B8770A"/>
    <w:rsid w:val="00B91E22"/>
    <w:rsid w:val="00B936B7"/>
    <w:rsid w:val="00B95DE4"/>
    <w:rsid w:val="00BA525F"/>
    <w:rsid w:val="00BC547B"/>
    <w:rsid w:val="00BD4B6C"/>
    <w:rsid w:val="00BE159E"/>
    <w:rsid w:val="00BE1902"/>
    <w:rsid w:val="00BE3740"/>
    <w:rsid w:val="00BE5FCA"/>
    <w:rsid w:val="00BF3021"/>
    <w:rsid w:val="00BF3874"/>
    <w:rsid w:val="00C11610"/>
    <w:rsid w:val="00C22FB8"/>
    <w:rsid w:val="00C24D13"/>
    <w:rsid w:val="00C265FB"/>
    <w:rsid w:val="00C376CC"/>
    <w:rsid w:val="00C411EC"/>
    <w:rsid w:val="00C4437E"/>
    <w:rsid w:val="00C4702E"/>
    <w:rsid w:val="00C70ACB"/>
    <w:rsid w:val="00C73C91"/>
    <w:rsid w:val="00CA1D6B"/>
    <w:rsid w:val="00CA3D86"/>
    <w:rsid w:val="00CA4FEC"/>
    <w:rsid w:val="00CB1845"/>
    <w:rsid w:val="00CB6B8D"/>
    <w:rsid w:val="00CB74A4"/>
    <w:rsid w:val="00CC116F"/>
    <w:rsid w:val="00CC2096"/>
    <w:rsid w:val="00CD2E41"/>
    <w:rsid w:val="00CD4315"/>
    <w:rsid w:val="00CE084B"/>
    <w:rsid w:val="00CE2E86"/>
    <w:rsid w:val="00D02D57"/>
    <w:rsid w:val="00D033E8"/>
    <w:rsid w:val="00D05CA9"/>
    <w:rsid w:val="00D07DBF"/>
    <w:rsid w:val="00D1110B"/>
    <w:rsid w:val="00D20266"/>
    <w:rsid w:val="00D25074"/>
    <w:rsid w:val="00D30AB6"/>
    <w:rsid w:val="00D33842"/>
    <w:rsid w:val="00D36A82"/>
    <w:rsid w:val="00D47915"/>
    <w:rsid w:val="00D516E5"/>
    <w:rsid w:val="00D605C3"/>
    <w:rsid w:val="00D706D6"/>
    <w:rsid w:val="00D73381"/>
    <w:rsid w:val="00D83313"/>
    <w:rsid w:val="00D8473C"/>
    <w:rsid w:val="00D9262B"/>
    <w:rsid w:val="00DA4C1F"/>
    <w:rsid w:val="00DA507A"/>
    <w:rsid w:val="00DB5C98"/>
    <w:rsid w:val="00DC1011"/>
    <w:rsid w:val="00DC5EF6"/>
    <w:rsid w:val="00DD2618"/>
    <w:rsid w:val="00DD4158"/>
    <w:rsid w:val="00DF7797"/>
    <w:rsid w:val="00E0081E"/>
    <w:rsid w:val="00E01282"/>
    <w:rsid w:val="00E04DE9"/>
    <w:rsid w:val="00E06238"/>
    <w:rsid w:val="00E13D7B"/>
    <w:rsid w:val="00E20B90"/>
    <w:rsid w:val="00E2419F"/>
    <w:rsid w:val="00E366D6"/>
    <w:rsid w:val="00E445F7"/>
    <w:rsid w:val="00E55729"/>
    <w:rsid w:val="00E55802"/>
    <w:rsid w:val="00E63D8B"/>
    <w:rsid w:val="00E6500C"/>
    <w:rsid w:val="00E6546D"/>
    <w:rsid w:val="00E7220E"/>
    <w:rsid w:val="00E72C0E"/>
    <w:rsid w:val="00E73047"/>
    <w:rsid w:val="00E81F4B"/>
    <w:rsid w:val="00E8229B"/>
    <w:rsid w:val="00E82FB1"/>
    <w:rsid w:val="00E9471E"/>
    <w:rsid w:val="00EA11BE"/>
    <w:rsid w:val="00EA7263"/>
    <w:rsid w:val="00EB1D0D"/>
    <w:rsid w:val="00EB38C9"/>
    <w:rsid w:val="00EB5D9F"/>
    <w:rsid w:val="00EC0799"/>
    <w:rsid w:val="00EC391A"/>
    <w:rsid w:val="00ED3484"/>
    <w:rsid w:val="00ED540D"/>
    <w:rsid w:val="00EE508E"/>
    <w:rsid w:val="00EE6970"/>
    <w:rsid w:val="00EF751B"/>
    <w:rsid w:val="00F009F3"/>
    <w:rsid w:val="00F24724"/>
    <w:rsid w:val="00F30554"/>
    <w:rsid w:val="00F31213"/>
    <w:rsid w:val="00F348D2"/>
    <w:rsid w:val="00F44B6A"/>
    <w:rsid w:val="00F44B9C"/>
    <w:rsid w:val="00F47BF7"/>
    <w:rsid w:val="00F50EFA"/>
    <w:rsid w:val="00F521C7"/>
    <w:rsid w:val="00F64863"/>
    <w:rsid w:val="00F651D7"/>
    <w:rsid w:val="00F66B05"/>
    <w:rsid w:val="00F71EF7"/>
    <w:rsid w:val="00F828DD"/>
    <w:rsid w:val="00F82C24"/>
    <w:rsid w:val="00F87B8C"/>
    <w:rsid w:val="00F905E3"/>
    <w:rsid w:val="00F90AB8"/>
    <w:rsid w:val="00F960C1"/>
    <w:rsid w:val="00FA0331"/>
    <w:rsid w:val="00FC5ED8"/>
    <w:rsid w:val="00FC5FEF"/>
    <w:rsid w:val="00FD3B74"/>
    <w:rsid w:val="00FD784F"/>
    <w:rsid w:val="00FE1334"/>
    <w:rsid w:val="00FF54B5"/>
    <w:rsid w:val="00FF718C"/>
    <w:rsid w:val="01E9998A"/>
    <w:rsid w:val="038569EB"/>
    <w:rsid w:val="0871A95C"/>
    <w:rsid w:val="0A00B62A"/>
    <w:rsid w:val="0CF6C177"/>
    <w:rsid w:val="128EB473"/>
    <w:rsid w:val="13D25C62"/>
    <w:rsid w:val="153F4B9C"/>
    <w:rsid w:val="15720A9A"/>
    <w:rsid w:val="1A12BCBF"/>
    <w:rsid w:val="1A903616"/>
    <w:rsid w:val="209B8212"/>
    <w:rsid w:val="2B363A1D"/>
    <w:rsid w:val="2D5C8D49"/>
    <w:rsid w:val="39D82E33"/>
    <w:rsid w:val="3B544B6D"/>
    <w:rsid w:val="3CA3BBFF"/>
    <w:rsid w:val="3E95F45C"/>
    <w:rsid w:val="406DFFAC"/>
    <w:rsid w:val="41C38CF1"/>
    <w:rsid w:val="427F5BD9"/>
    <w:rsid w:val="4335CC74"/>
    <w:rsid w:val="4696FE14"/>
    <w:rsid w:val="4946448F"/>
    <w:rsid w:val="49B57679"/>
    <w:rsid w:val="4BE9086D"/>
    <w:rsid w:val="4DB171A9"/>
    <w:rsid w:val="53207E46"/>
    <w:rsid w:val="5A85C94A"/>
    <w:rsid w:val="5B5149AD"/>
    <w:rsid w:val="6076B3A3"/>
    <w:rsid w:val="66F1FB74"/>
    <w:rsid w:val="67B3E2FF"/>
    <w:rsid w:val="6D2AB163"/>
    <w:rsid w:val="6EBF93FC"/>
    <w:rsid w:val="6F43C61E"/>
    <w:rsid w:val="725AB258"/>
    <w:rsid w:val="7606F8D0"/>
    <w:rsid w:val="76678CBE"/>
    <w:rsid w:val="7715BAA0"/>
    <w:rsid w:val="7C056566"/>
    <w:rsid w:val="7E120AB5"/>
    <w:rsid w:val="7E8B3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2120D3"/>
  <w15:chartTrackingRefBased/>
  <w15:docId w15:val="{60C02E7D-5570-488F-8233-9ECABA37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695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3"/>
      </w:numPr>
      <w:spacing w:after="240"/>
    </w:pPr>
  </w:style>
  <w:style w:type="paragraph" w:customStyle="1" w:styleId="DfESOutNumbered">
    <w:name w:val="DfESOutNumbered"/>
    <w:basedOn w:val="Normal"/>
    <w:rsid w:val="00E366D6"/>
    <w:pPr>
      <w:numPr>
        <w:numId w:val="4"/>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uiPriority w:val="99"/>
    <w:rsid w:val="009A6956"/>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9A6956"/>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HTMLAcronym">
    <w:name w:val="HTML Acronym"/>
    <w:basedOn w:val="DefaultParagraphFont"/>
    <w:rsid w:val="00BF3021"/>
  </w:style>
  <w:style w:type="character" w:styleId="FollowedHyperlink">
    <w:name w:val="FollowedHyperlink"/>
    <w:rsid w:val="00BF3021"/>
    <w:rPr>
      <w:color w:val="800080"/>
      <w:u w:val="single"/>
    </w:rPr>
  </w:style>
  <w:style w:type="character" w:styleId="Strong">
    <w:name w:val="Strong"/>
    <w:uiPriority w:val="22"/>
    <w:qFormat/>
    <w:rsid w:val="00257E36"/>
    <w:rPr>
      <w:b/>
      <w:bCs/>
    </w:rPr>
  </w:style>
  <w:style w:type="paragraph" w:styleId="BalloonText">
    <w:name w:val="Balloon Text"/>
    <w:basedOn w:val="Normal"/>
    <w:semiHidden/>
    <w:rsid w:val="0006189E"/>
    <w:rPr>
      <w:rFonts w:ascii="MS Shell Dlg" w:hAnsi="MS Shell Dlg" w:cs="MS Shell Dlg"/>
      <w:sz w:val="16"/>
      <w:szCs w:val="16"/>
    </w:rPr>
  </w:style>
  <w:style w:type="table" w:styleId="TableGrid">
    <w:name w:val="Table Grid"/>
    <w:basedOn w:val="TableNormal"/>
    <w:rsid w:val="00C22FB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6447E5"/>
    <w:rPr>
      <w:rFonts w:ascii="Tahoma" w:hAnsi="Tahoma" w:cs="Tahoma" w:hint="default"/>
      <w:b w:val="0"/>
      <w:bCs w:val="0"/>
      <w:i w:val="0"/>
      <w:iCs w:val="0"/>
      <w:strike w:val="0"/>
      <w:dstrike w:val="0"/>
      <w:color w:val="auto"/>
      <w:sz w:val="20"/>
      <w:szCs w:val="20"/>
      <w:u w:val="none"/>
      <w:effect w:val="none"/>
    </w:rPr>
  </w:style>
  <w:style w:type="paragraph" w:styleId="DocumentMap">
    <w:name w:val="Document Map"/>
    <w:basedOn w:val="Normal"/>
    <w:link w:val="DocumentMapChar"/>
    <w:rsid w:val="004C38E0"/>
    <w:rPr>
      <w:rFonts w:ascii="Tahoma" w:hAnsi="Tahoma" w:cs="Tahoma"/>
      <w:sz w:val="16"/>
      <w:szCs w:val="16"/>
    </w:rPr>
  </w:style>
  <w:style w:type="character" w:customStyle="1" w:styleId="DocumentMapChar">
    <w:name w:val="Document Map Char"/>
    <w:link w:val="DocumentMap"/>
    <w:rsid w:val="004C38E0"/>
    <w:rPr>
      <w:rFonts w:ascii="Tahoma" w:hAnsi="Tahoma" w:cs="Tahoma"/>
      <w:sz w:val="16"/>
      <w:szCs w:val="16"/>
      <w:lang w:val="en-GB"/>
    </w:rPr>
  </w:style>
  <w:style w:type="paragraph" w:styleId="ListParagraph">
    <w:name w:val="List Paragraph"/>
    <w:basedOn w:val="Normal"/>
    <w:uiPriority w:val="34"/>
    <w:qFormat/>
    <w:rsid w:val="002C374D"/>
    <w:pPr>
      <w:widowControl/>
      <w:overflowPunct/>
      <w:autoSpaceDE/>
      <w:autoSpaceDN/>
      <w:adjustRightInd/>
      <w:ind w:left="720"/>
      <w:textAlignment w:val="auto"/>
    </w:pPr>
    <w:rPr>
      <w:rFonts w:ascii="Calibri" w:eastAsia="Calibri" w:hAnsi="Calibri"/>
      <w:sz w:val="22"/>
      <w:szCs w:val="22"/>
    </w:rPr>
  </w:style>
  <w:style w:type="character" w:styleId="CommentReference">
    <w:name w:val="annotation reference"/>
    <w:rsid w:val="00E8229B"/>
    <w:rPr>
      <w:sz w:val="16"/>
      <w:szCs w:val="16"/>
    </w:rPr>
  </w:style>
  <w:style w:type="paragraph" w:styleId="CommentText">
    <w:name w:val="annotation text"/>
    <w:basedOn w:val="Normal"/>
    <w:link w:val="CommentTextChar"/>
    <w:rsid w:val="00E8229B"/>
    <w:rPr>
      <w:sz w:val="20"/>
    </w:rPr>
  </w:style>
  <w:style w:type="character" w:customStyle="1" w:styleId="CommentTextChar">
    <w:name w:val="Comment Text Char"/>
    <w:link w:val="CommentText"/>
    <w:rsid w:val="00E8229B"/>
    <w:rPr>
      <w:rFonts w:ascii="Arial" w:hAnsi="Arial"/>
      <w:lang w:eastAsia="en-US"/>
    </w:rPr>
  </w:style>
  <w:style w:type="paragraph" w:styleId="CommentSubject">
    <w:name w:val="annotation subject"/>
    <w:basedOn w:val="CommentText"/>
    <w:next w:val="CommentText"/>
    <w:link w:val="CommentSubjectChar"/>
    <w:rsid w:val="00E8229B"/>
    <w:rPr>
      <w:b/>
      <w:bCs/>
    </w:rPr>
  </w:style>
  <w:style w:type="character" w:customStyle="1" w:styleId="CommentSubjectChar">
    <w:name w:val="Comment Subject Char"/>
    <w:link w:val="CommentSubject"/>
    <w:rsid w:val="00E8229B"/>
    <w:rPr>
      <w:rFonts w:ascii="Arial" w:hAnsi="Arial"/>
      <w:b/>
      <w:bCs/>
      <w:lang w:eastAsia="en-US"/>
    </w:rPr>
  </w:style>
  <w:style w:type="table" w:styleId="MediumGrid1-Accent5">
    <w:name w:val="Medium Grid 1 Accent 5"/>
    <w:basedOn w:val="TableNormal"/>
    <w:uiPriority w:val="67"/>
    <w:rsid w:val="004B4F03"/>
    <w:rPr>
      <w:rFonts w:asciiTheme="minorHAnsi" w:eastAsiaTheme="minorHAnsi" w:hAnsiTheme="minorHAnsi" w:cstheme="minorBidi"/>
      <w:sz w:val="22"/>
      <w:szCs w:val="22"/>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customStyle="1" w:styleId="FooterChar">
    <w:name w:val="Footer Char"/>
    <w:basedOn w:val="DefaultParagraphFont"/>
    <w:link w:val="Footer"/>
    <w:uiPriority w:val="99"/>
    <w:rsid w:val="005946BD"/>
    <w:rPr>
      <w:rFonts w:ascii="Arial" w:hAnsi="Arial"/>
      <w:sz w:val="24"/>
      <w:lang w:eastAsia="en-US"/>
    </w:rPr>
  </w:style>
  <w:style w:type="table" w:customStyle="1" w:styleId="TableGrid0">
    <w:name w:val="TableGrid"/>
    <w:rsid w:val="005D0387"/>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8A5CF1"/>
    <w:rPr>
      <w:color w:val="605E5C"/>
      <w:shd w:val="clear" w:color="auto" w:fill="E1DFDD"/>
    </w:rPr>
  </w:style>
  <w:style w:type="paragraph" w:styleId="Revision">
    <w:name w:val="Revision"/>
    <w:hidden/>
    <w:uiPriority w:val="99"/>
    <w:semiHidden/>
    <w:rsid w:val="003835E8"/>
    <w:rPr>
      <w:rFonts w:ascii="Arial" w:hAnsi="Arial"/>
      <w:sz w:val="24"/>
      <w:lang w:eastAsia="en-US"/>
    </w:rPr>
  </w:style>
  <w:style w:type="paragraph" w:customStyle="1" w:styleId="Style">
    <w:name w:val="Style"/>
    <w:rsid w:val="00583AF8"/>
    <w:pPr>
      <w:widowControl w:val="0"/>
      <w:autoSpaceDE w:val="0"/>
      <w:autoSpaceDN w:val="0"/>
      <w:adjustRightInd w:val="0"/>
    </w:pPr>
    <w:rPr>
      <w:sz w:val="24"/>
      <w:szCs w:val="24"/>
      <w:lang w:eastAsia="en-GB"/>
    </w:rPr>
  </w:style>
  <w:style w:type="character" w:styleId="UnresolvedMention">
    <w:name w:val="Unresolved Mention"/>
    <w:basedOn w:val="DefaultParagraphFont"/>
    <w:uiPriority w:val="99"/>
    <w:semiHidden/>
    <w:unhideWhenUsed/>
    <w:rsid w:val="006E4E9B"/>
    <w:rPr>
      <w:color w:val="605E5C"/>
      <w:shd w:val="clear" w:color="auto" w:fill="E1DFDD"/>
    </w:rPr>
  </w:style>
  <w:style w:type="table" w:customStyle="1" w:styleId="TableGrid1">
    <w:name w:val="Table Grid1"/>
    <w:basedOn w:val="TableNormal"/>
    <w:next w:val="TableGrid"/>
    <w:uiPriority w:val="39"/>
    <w:rsid w:val="00C411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7546">
      <w:bodyDiv w:val="1"/>
      <w:marLeft w:val="0"/>
      <w:marRight w:val="0"/>
      <w:marTop w:val="0"/>
      <w:marBottom w:val="0"/>
      <w:divBdr>
        <w:top w:val="none" w:sz="0" w:space="0" w:color="auto"/>
        <w:left w:val="none" w:sz="0" w:space="0" w:color="auto"/>
        <w:bottom w:val="none" w:sz="0" w:space="0" w:color="auto"/>
        <w:right w:val="none" w:sz="0" w:space="0" w:color="auto"/>
      </w:divBdr>
    </w:div>
    <w:div w:id="958492808">
      <w:bodyDiv w:val="1"/>
      <w:marLeft w:val="0"/>
      <w:marRight w:val="0"/>
      <w:marTop w:val="0"/>
      <w:marBottom w:val="0"/>
      <w:divBdr>
        <w:top w:val="none" w:sz="0" w:space="0" w:color="auto"/>
        <w:left w:val="none" w:sz="0" w:space="0" w:color="auto"/>
        <w:bottom w:val="none" w:sz="0" w:space="0" w:color="auto"/>
        <w:right w:val="none" w:sz="0" w:space="0" w:color="auto"/>
      </w:divBdr>
    </w:div>
    <w:div w:id="1111389995">
      <w:bodyDiv w:val="1"/>
      <w:marLeft w:val="0"/>
      <w:marRight w:val="0"/>
      <w:marTop w:val="0"/>
      <w:marBottom w:val="0"/>
      <w:divBdr>
        <w:top w:val="none" w:sz="0" w:space="0" w:color="auto"/>
        <w:left w:val="none" w:sz="0" w:space="0" w:color="auto"/>
        <w:bottom w:val="none" w:sz="0" w:space="0" w:color="auto"/>
        <w:right w:val="none" w:sz="0" w:space="0" w:color="auto"/>
      </w:divBdr>
    </w:div>
    <w:div w:id="1224294834">
      <w:bodyDiv w:val="1"/>
      <w:marLeft w:val="0"/>
      <w:marRight w:val="0"/>
      <w:marTop w:val="0"/>
      <w:marBottom w:val="0"/>
      <w:divBdr>
        <w:top w:val="none" w:sz="0" w:space="0" w:color="auto"/>
        <w:left w:val="none" w:sz="0" w:space="0" w:color="auto"/>
        <w:bottom w:val="none" w:sz="0" w:space="0" w:color="auto"/>
        <w:right w:val="none" w:sz="0" w:space="0" w:color="auto"/>
      </w:divBdr>
      <w:divsChild>
        <w:div w:id="885919334">
          <w:marLeft w:val="360"/>
          <w:marRight w:val="0"/>
          <w:marTop w:val="200"/>
          <w:marBottom w:val="0"/>
          <w:divBdr>
            <w:top w:val="none" w:sz="0" w:space="0" w:color="auto"/>
            <w:left w:val="none" w:sz="0" w:space="0" w:color="auto"/>
            <w:bottom w:val="none" w:sz="0" w:space="0" w:color="auto"/>
            <w:right w:val="none" w:sz="0" w:space="0" w:color="auto"/>
          </w:divBdr>
        </w:div>
        <w:div w:id="1610694636">
          <w:marLeft w:val="360"/>
          <w:marRight w:val="0"/>
          <w:marTop w:val="200"/>
          <w:marBottom w:val="0"/>
          <w:divBdr>
            <w:top w:val="none" w:sz="0" w:space="0" w:color="auto"/>
            <w:left w:val="none" w:sz="0" w:space="0" w:color="auto"/>
            <w:bottom w:val="none" w:sz="0" w:space="0" w:color="auto"/>
            <w:right w:val="none" w:sz="0" w:space="0" w:color="auto"/>
          </w:divBdr>
        </w:div>
        <w:div w:id="1985038474">
          <w:marLeft w:val="360"/>
          <w:marRight w:val="0"/>
          <w:marTop w:val="200"/>
          <w:marBottom w:val="0"/>
          <w:divBdr>
            <w:top w:val="none" w:sz="0" w:space="0" w:color="auto"/>
            <w:left w:val="none" w:sz="0" w:space="0" w:color="auto"/>
            <w:bottom w:val="none" w:sz="0" w:space="0" w:color="auto"/>
            <w:right w:val="none" w:sz="0" w:space="0" w:color="auto"/>
          </w:divBdr>
        </w:div>
        <w:div w:id="1014262774">
          <w:marLeft w:val="360"/>
          <w:marRight w:val="0"/>
          <w:marTop w:val="200"/>
          <w:marBottom w:val="0"/>
          <w:divBdr>
            <w:top w:val="none" w:sz="0" w:space="0" w:color="auto"/>
            <w:left w:val="none" w:sz="0" w:space="0" w:color="auto"/>
            <w:bottom w:val="none" w:sz="0" w:space="0" w:color="auto"/>
            <w:right w:val="none" w:sz="0" w:space="0" w:color="auto"/>
          </w:divBdr>
        </w:div>
        <w:div w:id="324208149">
          <w:marLeft w:val="360"/>
          <w:marRight w:val="0"/>
          <w:marTop w:val="200"/>
          <w:marBottom w:val="0"/>
          <w:divBdr>
            <w:top w:val="none" w:sz="0" w:space="0" w:color="auto"/>
            <w:left w:val="none" w:sz="0" w:space="0" w:color="auto"/>
            <w:bottom w:val="none" w:sz="0" w:space="0" w:color="auto"/>
            <w:right w:val="none" w:sz="0" w:space="0" w:color="auto"/>
          </w:divBdr>
        </w:div>
        <w:div w:id="1576165945">
          <w:marLeft w:val="360"/>
          <w:marRight w:val="0"/>
          <w:marTop w:val="200"/>
          <w:marBottom w:val="0"/>
          <w:divBdr>
            <w:top w:val="none" w:sz="0" w:space="0" w:color="auto"/>
            <w:left w:val="none" w:sz="0" w:space="0" w:color="auto"/>
            <w:bottom w:val="none" w:sz="0" w:space="0" w:color="auto"/>
            <w:right w:val="none" w:sz="0" w:space="0" w:color="auto"/>
          </w:divBdr>
        </w:div>
      </w:divsChild>
    </w:div>
    <w:div w:id="1795518161">
      <w:bodyDiv w:val="1"/>
      <w:marLeft w:val="0"/>
      <w:marRight w:val="0"/>
      <w:marTop w:val="0"/>
      <w:marBottom w:val="0"/>
      <w:divBdr>
        <w:top w:val="none" w:sz="0" w:space="0" w:color="auto"/>
        <w:left w:val="none" w:sz="0" w:space="0" w:color="auto"/>
        <w:bottom w:val="none" w:sz="0" w:space="0" w:color="auto"/>
        <w:right w:val="none" w:sz="0" w:space="0" w:color="auto"/>
      </w:divBdr>
      <w:divsChild>
        <w:div w:id="365444236">
          <w:marLeft w:val="0"/>
          <w:marRight w:val="0"/>
          <w:marTop w:val="0"/>
          <w:marBottom w:val="0"/>
          <w:divBdr>
            <w:top w:val="none" w:sz="0" w:space="0" w:color="auto"/>
            <w:left w:val="none" w:sz="0" w:space="0" w:color="auto"/>
            <w:bottom w:val="none" w:sz="0" w:space="0" w:color="auto"/>
            <w:right w:val="none" w:sz="0" w:space="0" w:color="auto"/>
          </w:divBdr>
          <w:divsChild>
            <w:div w:id="1618679987">
              <w:marLeft w:val="0"/>
              <w:marRight w:val="0"/>
              <w:marTop w:val="0"/>
              <w:marBottom w:val="0"/>
              <w:divBdr>
                <w:top w:val="none" w:sz="0" w:space="0" w:color="auto"/>
                <w:left w:val="none" w:sz="0" w:space="0" w:color="auto"/>
                <w:bottom w:val="none" w:sz="0" w:space="0" w:color="auto"/>
                <w:right w:val="none" w:sz="0" w:space="0" w:color="auto"/>
              </w:divBdr>
              <w:divsChild>
                <w:div w:id="1832941155">
                  <w:marLeft w:val="0"/>
                  <w:marRight w:val="0"/>
                  <w:marTop w:val="0"/>
                  <w:marBottom w:val="0"/>
                  <w:divBdr>
                    <w:top w:val="none" w:sz="0" w:space="0" w:color="auto"/>
                    <w:left w:val="none" w:sz="0" w:space="0" w:color="auto"/>
                    <w:bottom w:val="none" w:sz="0" w:space="0" w:color="auto"/>
                    <w:right w:val="none" w:sz="0" w:space="0" w:color="auto"/>
                  </w:divBdr>
                  <w:divsChild>
                    <w:div w:id="756288092">
                      <w:marLeft w:val="0"/>
                      <w:marRight w:val="0"/>
                      <w:marTop w:val="0"/>
                      <w:marBottom w:val="0"/>
                      <w:divBdr>
                        <w:top w:val="none" w:sz="0" w:space="0" w:color="auto"/>
                        <w:left w:val="none" w:sz="0" w:space="0" w:color="auto"/>
                        <w:bottom w:val="none" w:sz="0" w:space="0" w:color="auto"/>
                        <w:right w:val="none" w:sz="0" w:space="0" w:color="auto"/>
                      </w:divBdr>
                    </w:div>
                    <w:div w:id="906499575">
                      <w:marLeft w:val="0"/>
                      <w:marRight w:val="0"/>
                      <w:marTop w:val="0"/>
                      <w:marBottom w:val="0"/>
                      <w:divBdr>
                        <w:top w:val="none" w:sz="0" w:space="0" w:color="auto"/>
                        <w:left w:val="none" w:sz="0" w:space="0" w:color="auto"/>
                        <w:bottom w:val="none" w:sz="0" w:space="0" w:color="auto"/>
                        <w:right w:val="none" w:sz="0" w:space="0" w:color="auto"/>
                      </w:divBdr>
                    </w:div>
                    <w:div w:id="1187597353">
                      <w:marLeft w:val="0"/>
                      <w:marRight w:val="0"/>
                      <w:marTop w:val="0"/>
                      <w:marBottom w:val="0"/>
                      <w:divBdr>
                        <w:top w:val="none" w:sz="0" w:space="0" w:color="auto"/>
                        <w:left w:val="none" w:sz="0" w:space="0" w:color="auto"/>
                        <w:bottom w:val="none" w:sz="0" w:space="0" w:color="auto"/>
                        <w:right w:val="none" w:sz="0" w:space="0" w:color="auto"/>
                      </w:divBdr>
                    </w:div>
                    <w:div w:id="1502969256">
                      <w:marLeft w:val="0"/>
                      <w:marRight w:val="0"/>
                      <w:marTop w:val="0"/>
                      <w:marBottom w:val="0"/>
                      <w:divBdr>
                        <w:top w:val="none" w:sz="0" w:space="0" w:color="auto"/>
                        <w:left w:val="none" w:sz="0" w:space="0" w:color="auto"/>
                        <w:bottom w:val="none" w:sz="0" w:space="0" w:color="auto"/>
                        <w:right w:val="none" w:sz="0" w:space="0" w:color="auto"/>
                      </w:divBdr>
                    </w:div>
                    <w:div w:id="1964076271">
                      <w:marLeft w:val="0"/>
                      <w:marRight w:val="0"/>
                      <w:marTop w:val="0"/>
                      <w:marBottom w:val="0"/>
                      <w:divBdr>
                        <w:top w:val="none" w:sz="0" w:space="0" w:color="auto"/>
                        <w:left w:val="none" w:sz="0" w:space="0" w:color="auto"/>
                        <w:bottom w:val="none" w:sz="0" w:space="0" w:color="auto"/>
                        <w:right w:val="none" w:sz="0" w:space="0" w:color="auto"/>
                      </w:divBdr>
                    </w:div>
                    <w:div w:id="2105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468">
      <w:bodyDiv w:val="1"/>
      <w:marLeft w:val="0"/>
      <w:marRight w:val="0"/>
      <w:marTop w:val="0"/>
      <w:marBottom w:val="0"/>
      <w:divBdr>
        <w:top w:val="none" w:sz="0" w:space="0" w:color="auto"/>
        <w:left w:val="none" w:sz="0" w:space="0" w:color="auto"/>
        <w:bottom w:val="none" w:sz="0" w:space="0" w:color="auto"/>
        <w:right w:val="none" w:sz="0" w:space="0" w:color="auto"/>
      </w:divBdr>
      <w:divsChild>
        <w:div w:id="98526732">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1"/>
              <w:marRight w:val="1"/>
              <w:marTop w:val="0"/>
              <w:marBottom w:val="0"/>
              <w:divBdr>
                <w:top w:val="none" w:sz="0" w:space="0" w:color="auto"/>
                <w:left w:val="none" w:sz="0" w:space="0" w:color="auto"/>
                <w:bottom w:val="none" w:sz="0" w:space="0" w:color="auto"/>
                <w:right w:val="none" w:sz="0" w:space="0" w:color="auto"/>
              </w:divBdr>
              <w:divsChild>
                <w:div w:id="1166551066">
                  <w:marLeft w:val="0"/>
                  <w:marRight w:val="0"/>
                  <w:marTop w:val="0"/>
                  <w:marBottom w:val="0"/>
                  <w:divBdr>
                    <w:top w:val="none" w:sz="0" w:space="0" w:color="auto"/>
                    <w:left w:val="none" w:sz="0" w:space="0" w:color="auto"/>
                    <w:bottom w:val="none" w:sz="0" w:space="0" w:color="auto"/>
                    <w:right w:val="none" w:sz="0" w:space="0" w:color="auto"/>
                  </w:divBdr>
                  <w:divsChild>
                    <w:div w:id="109039593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legislation.gov.uk/uksi/2006/1751/contents/made" TargetMode="External"/><Relationship Id="rId26" Type="http://schemas.openxmlformats.org/officeDocument/2006/relationships/hyperlink" Target="mailto:edu.welfare@achievingforchildren.org.uk" TargetMode="External"/><Relationship Id="rId21" Type="http://schemas.openxmlformats.org/officeDocument/2006/relationships/hyperlink" Target="https://www.legislation.gov.uk/uksi/2013/756/contents/made" TargetMode="External"/><Relationship Id="rId34" Type="http://schemas.openxmlformats.org/officeDocument/2006/relationships/hyperlink" Target="https://www.gov.uk/government/publications/working-together-to-improve-school-attendance" TargetMode="External"/><Relationship Id="rId7" Type="http://schemas.openxmlformats.org/officeDocument/2006/relationships/settings" Target="settings.xml"/><Relationship Id="rId12" Type="http://schemas.openxmlformats.org/officeDocument/2006/relationships/hyperlink" Target="https://haybrookcollege.co.uk/statutory-information/policies" TargetMode="External"/><Relationship Id="rId17" Type="http://schemas.openxmlformats.org/officeDocument/2006/relationships/hyperlink" Target="https://www.legislation.gov.uk/ukpga/2006/40/contents" TargetMode="External"/><Relationship Id="rId25" Type="http://schemas.openxmlformats.org/officeDocument/2006/relationships/hyperlink" Target="mailto:Anjli.Sidhu@slough.gov.uk"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legislation.gov.uk/ukpga/2001/10/contents" TargetMode="External"/><Relationship Id="rId20" Type="http://schemas.openxmlformats.org/officeDocument/2006/relationships/hyperlink" Target="https://www.legislation.gov.uk/uksi/2011/1625/contents/made" TargetMode="External"/><Relationship Id="rId29" Type="http://schemas.openxmlformats.org/officeDocument/2006/relationships/hyperlink" Target="https://www.slough.gov.uk/downloads/download/797/persistent-absence-referral-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bwm.afcinfo.org.uk/pages/community-information/information-and-advice/schools-and-education/educational-support-services/emotionally-related-school-avoidance-ersa" TargetMode="External"/><Relationship Id="rId32" Type="http://schemas.openxmlformats.org/officeDocument/2006/relationships/hyperlink" Target="mailto:edu.welfare@achievingforchildren.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www.legislation.gov.uk/uksi/2013/757/contents/made" TargetMode="External"/><Relationship Id="rId28" Type="http://schemas.openxmlformats.org/officeDocument/2006/relationships/hyperlink" Target="https://www.slough.gov.uk/downloads/download/822/children-missing-education-referral-for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si/2010/1725/contents/made" TargetMode="External"/><Relationship Id="rId31" Type="http://schemas.openxmlformats.org/officeDocument/2006/relationships/hyperlink" Target="mailto: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legislation.gov.uk/uksi/2016/792/contents/made" TargetMode="External"/><Relationship Id="rId27" Type="http://schemas.openxmlformats.org/officeDocument/2006/relationships/hyperlink" Target="https://www.slough.gov.uk/downloads/file/2746/school-attendance-guidance-september-2021" TargetMode="External"/><Relationship Id="rId30" Type="http://schemas.openxmlformats.org/officeDocument/2006/relationships/hyperlink" Target="https://www.leadershipupdate-rbwm.co.uk/education-welfare-service-202223/"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53D5B655A514AB3C0176868BCB7FA" ma:contentTypeVersion="17" ma:contentTypeDescription="Create a new document." ma:contentTypeScope="" ma:versionID="f16dab3f8d2d0b42ed8b359ade9fc52e">
  <xsd:schema xmlns:xsd="http://www.w3.org/2001/XMLSchema" xmlns:xs="http://www.w3.org/2001/XMLSchema" xmlns:p="http://schemas.microsoft.com/office/2006/metadata/properties" xmlns:ns3="a44817b7-6597-4e45-bd53-b2e191bc3223" xmlns:ns4="1b6eb3f7-4387-4a4a-b82e-5a1f5e97e053" targetNamespace="http://schemas.microsoft.com/office/2006/metadata/properties" ma:root="true" ma:fieldsID="4b85f1333d0506204ee45b128a00d6d5" ns3:_="" ns4:_="">
    <xsd:import namespace="a44817b7-6597-4e45-bd53-b2e191bc3223"/>
    <xsd:import namespace="1b6eb3f7-4387-4a4a-b82e-5a1f5e97e0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817b7-6597-4e45-bd53-b2e191bc3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eb3f7-4387-4a4a-b82e-5a1f5e97e0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44817b7-6597-4e45-bd53-b2e191bc32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C75E-1313-4F61-8B28-CCF952869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817b7-6597-4e45-bd53-b2e191bc3223"/>
    <ds:schemaRef ds:uri="1b6eb3f7-4387-4a4a-b82e-5a1f5e97e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36F63-0E0B-418D-BADA-1FCD252EC6B3}">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b6eb3f7-4387-4a4a-b82e-5a1f5e97e053"/>
    <ds:schemaRef ds:uri="a44817b7-6597-4e45-bd53-b2e191bc3223"/>
    <ds:schemaRef ds:uri="http://purl.org/dc/dcmitype/"/>
    <ds:schemaRef ds:uri="http://purl.org/dc/terms/"/>
  </ds:schemaRefs>
</ds:datastoreItem>
</file>

<file path=customXml/itemProps3.xml><?xml version="1.0" encoding="utf-8"?>
<ds:datastoreItem xmlns:ds="http://schemas.openxmlformats.org/officeDocument/2006/customXml" ds:itemID="{0B3DD25F-4BF4-4169-9BA1-0323D00064F1}">
  <ds:schemaRefs>
    <ds:schemaRef ds:uri="http://schemas.microsoft.com/sharepoint/v3/contenttype/forms"/>
  </ds:schemaRefs>
</ds:datastoreItem>
</file>

<file path=customXml/itemProps4.xml><?xml version="1.0" encoding="utf-8"?>
<ds:datastoreItem xmlns:ds="http://schemas.openxmlformats.org/officeDocument/2006/customXml" ds:itemID="{289ECECC-68E4-4CB0-8FB5-102BDDEC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4705</Words>
  <Characters>28342</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DATA PROTECTION ACT</vt:lpstr>
    </vt:vector>
  </TitlesOfParts>
  <Company>.</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dc:title>
  <dc:subject/>
  <dc:creator>jhigh</dc:creator>
  <cp:keywords/>
  <dc:description/>
  <cp:lastModifiedBy>Ian Johnson</cp:lastModifiedBy>
  <cp:revision>14</cp:revision>
  <cp:lastPrinted>2023-03-30T09:53:00Z</cp:lastPrinted>
  <dcterms:created xsi:type="dcterms:W3CDTF">2024-10-10T09:00:00Z</dcterms:created>
  <dcterms:modified xsi:type="dcterms:W3CDTF">2024-10-18T08:08:00Z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0x0101003FE53D5B655A514AB3C0176868BCB7FA</vt:lpwstr>
  </property>
</Properties>
</file>